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B72B1" w14:textId="77777777" w:rsidR="00E10F14" w:rsidRDefault="00E10F14" w:rsidP="00E10F14">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14:paraId="788BCC9C" w14:textId="77777777" w:rsidR="00E10F14" w:rsidRDefault="00E10F14" w:rsidP="00E10F14">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2635747C" w14:textId="77777777" w:rsidR="00E10F14" w:rsidRDefault="00E10F14" w:rsidP="00E10F14">
      <w:pPr>
        <w:shd w:val="clear" w:color="auto" w:fill="FFFFFF"/>
        <w:spacing w:line="240" w:lineRule="atLeast"/>
        <w:ind w:firstLine="4678"/>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14:paraId="6BC27D9B" w14:textId="77777777" w:rsidR="00E10F14" w:rsidRDefault="00E10F14" w:rsidP="00E10F14">
      <w:pPr>
        <w:shd w:val="clear" w:color="auto" w:fill="FFFFFF"/>
        <w:spacing w:line="240" w:lineRule="atLeast"/>
        <w:ind w:firstLine="4678"/>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14:paraId="1F5984DE"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484AFF4E"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00313832"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7B457601"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32CD0C23"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7F5761AB"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564ADDD9"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112DAA12"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1FE23F05"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45986B6C"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035DE874"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44AB51ED"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7B72DC3E" w14:textId="77777777" w:rsidR="00E10F14" w:rsidRDefault="00E10F14" w:rsidP="00E10F14">
      <w:pPr>
        <w:shd w:val="clear" w:color="auto" w:fill="FFFFFF"/>
        <w:spacing w:after="0" w:line="240" w:lineRule="atLeast"/>
        <w:jc w:val="center"/>
        <w:outlineLvl w:val="1"/>
        <w:rPr>
          <w:rFonts w:ascii="LiberationSerif" w:eastAsia="Times New Roman" w:hAnsi="LiberationSerif" w:cs="Times New Roman"/>
          <w:b/>
          <w:bCs/>
          <w:caps/>
          <w:sz w:val="28"/>
          <w:szCs w:val="28"/>
          <w:lang w:eastAsia="ru-RU"/>
        </w:rPr>
      </w:pPr>
    </w:p>
    <w:p w14:paraId="00782CFD" w14:textId="77777777" w:rsidR="00E10F14" w:rsidRDefault="00E10F14" w:rsidP="00E10F14">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14:paraId="1D62A022"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14:paraId="6BA5F0FF"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«Биология»</w:t>
      </w:r>
    </w:p>
    <w:p w14:paraId="581B5844" w14:textId="6BD21289"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10-11</w:t>
      </w:r>
      <w:r>
        <w:rPr>
          <w:rFonts w:ascii="Times New Roman" w:eastAsia="Times New Roman" w:hAnsi="Times New Roman" w:cs="Times New Roman"/>
          <w:sz w:val="28"/>
          <w:szCs w:val="28"/>
          <w:lang w:eastAsia="ru-RU"/>
        </w:rPr>
        <w:t xml:space="preserve"> класса основного общего образования</w:t>
      </w:r>
    </w:p>
    <w:p w14:paraId="6332E2C1"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231E533"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F329C43"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13A17BCD"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3517298F"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54A234BB"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6DCDC558"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0A18B1E4"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06D211C"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bookmarkStart w:id="0" w:name="_GoBack"/>
      <w:bookmarkEnd w:id="0"/>
    </w:p>
    <w:p w14:paraId="259C3299"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744DE222"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6AE92849"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0DBB7521" w14:textId="77777777" w:rsidR="00E10F14" w:rsidRDefault="00E10F14" w:rsidP="00E10F14">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6B892929" w14:textId="77777777" w:rsidR="00E10F14" w:rsidRDefault="00E10F14" w:rsidP="00E10F1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07FCF040" w14:textId="77777777" w:rsidR="00E10F14" w:rsidRDefault="00E10F14" w:rsidP="00E10F1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0D997F86" w14:textId="77777777" w:rsidR="00E10F14" w:rsidRDefault="00E10F14" w:rsidP="00E10F1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54BDFAF7" w14:textId="77777777" w:rsidR="00E10F14" w:rsidRDefault="00E10F14" w:rsidP="00E10F1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1751B3EB" w14:textId="77777777" w:rsidR="00E10F14" w:rsidRDefault="00E10F14" w:rsidP="00E10F14">
      <w:pPr>
        <w:shd w:val="clear" w:color="auto" w:fill="FFFFFF"/>
        <w:spacing w:after="0" w:line="240" w:lineRule="auto"/>
        <w:ind w:firstLine="227"/>
        <w:jc w:val="right"/>
        <w:rPr>
          <w:rFonts w:ascii="Times New Roman" w:eastAsia="Times New Roman" w:hAnsi="Times New Roman" w:cs="Times New Roman"/>
          <w:sz w:val="28"/>
          <w:szCs w:val="28"/>
          <w:lang w:eastAsia="ru-RU"/>
        </w:rPr>
      </w:pPr>
    </w:p>
    <w:p w14:paraId="346FFE36" w14:textId="77777777" w:rsidR="00E10F14" w:rsidRDefault="00E10F14" w:rsidP="00E10F14">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Составитель: Мосеева Анастасия Андреевна, </w:t>
      </w:r>
    </w:p>
    <w:p w14:paraId="47782E2A" w14:textId="77777777" w:rsidR="00E10F14" w:rsidRDefault="00E10F14" w:rsidP="00E10F14">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биологии</w:t>
      </w:r>
    </w:p>
    <w:p w14:paraId="688FE536" w14:textId="77777777" w:rsidR="00E10F14" w:rsidRDefault="00E10F14" w:rsidP="00E10F14">
      <w:pPr>
        <w:rPr>
          <w:rFonts w:ascii="Times New Roman" w:hAnsi="Times New Roman" w:cs="Times New Roman"/>
          <w:b/>
          <w:sz w:val="24"/>
        </w:rPr>
      </w:pPr>
    </w:p>
    <w:p w14:paraId="4820924E" w14:textId="77777777" w:rsidR="00E10F14" w:rsidRDefault="00E10F14" w:rsidP="002F155D">
      <w:pPr>
        <w:pStyle w:val="a3"/>
        <w:spacing w:before="0" w:beforeAutospacing="0" w:after="0" w:afterAutospacing="0"/>
        <w:jc w:val="both"/>
        <w:rPr>
          <w:rStyle w:val="a4"/>
          <w:color w:val="333333"/>
        </w:rPr>
      </w:pPr>
    </w:p>
    <w:p w14:paraId="4118458A" w14:textId="07078FB4" w:rsidR="002F155D" w:rsidRDefault="002F155D" w:rsidP="002F155D">
      <w:pPr>
        <w:pStyle w:val="a3"/>
        <w:spacing w:before="0" w:beforeAutospacing="0" w:after="0" w:afterAutospacing="0"/>
        <w:jc w:val="both"/>
        <w:rPr>
          <w:color w:val="333333"/>
          <w:sz w:val="21"/>
          <w:szCs w:val="21"/>
        </w:rPr>
      </w:pPr>
      <w:r>
        <w:rPr>
          <w:rStyle w:val="a4"/>
          <w:color w:val="333333"/>
        </w:rPr>
        <w:lastRenderedPageBreak/>
        <w:t>СОДЕРЖАНИЕ ОБУЧЕНИЯ</w:t>
      </w:r>
    </w:p>
    <w:p w14:paraId="5B309081" w14:textId="77777777" w:rsidR="002F155D" w:rsidRDefault="002F155D" w:rsidP="002F155D">
      <w:pPr>
        <w:pStyle w:val="a3"/>
        <w:spacing w:before="0" w:beforeAutospacing="0" w:after="0" w:afterAutospacing="0"/>
        <w:jc w:val="both"/>
        <w:rPr>
          <w:color w:val="333333"/>
          <w:sz w:val="21"/>
          <w:szCs w:val="21"/>
        </w:rPr>
      </w:pPr>
      <w:r>
        <w:rPr>
          <w:b/>
          <w:bCs/>
          <w:color w:val="333333"/>
        </w:rPr>
        <w:br/>
      </w:r>
    </w:p>
    <w:p w14:paraId="712488BD" w14:textId="77777777" w:rsidR="002F155D" w:rsidRDefault="002F155D" w:rsidP="002F155D">
      <w:pPr>
        <w:pStyle w:val="a3"/>
        <w:spacing w:before="0" w:beforeAutospacing="0" w:after="0" w:afterAutospacing="0"/>
        <w:jc w:val="both"/>
        <w:rPr>
          <w:color w:val="333333"/>
          <w:sz w:val="21"/>
          <w:szCs w:val="21"/>
        </w:rPr>
      </w:pPr>
      <w:r>
        <w:rPr>
          <w:rStyle w:val="a4"/>
          <w:color w:val="333333"/>
        </w:rPr>
        <w:t>10 КЛАСС</w:t>
      </w:r>
    </w:p>
    <w:p w14:paraId="219EBFBC" w14:textId="77777777" w:rsidR="002F155D" w:rsidRDefault="002F155D" w:rsidP="002F155D">
      <w:pPr>
        <w:pStyle w:val="a3"/>
        <w:spacing w:before="0" w:beforeAutospacing="0" w:after="0" w:afterAutospacing="0"/>
        <w:jc w:val="both"/>
        <w:rPr>
          <w:color w:val="333333"/>
          <w:sz w:val="21"/>
          <w:szCs w:val="21"/>
        </w:rPr>
      </w:pPr>
      <w:r>
        <w:rPr>
          <w:b/>
          <w:bCs/>
          <w:color w:val="333333"/>
        </w:rPr>
        <w:br/>
      </w:r>
    </w:p>
    <w:p w14:paraId="622E598D"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1. Биология как наука.</w:t>
      </w:r>
    </w:p>
    <w:p w14:paraId="272E504A" w14:textId="77777777" w:rsidR="002F155D" w:rsidRDefault="002F155D" w:rsidP="002F155D">
      <w:pPr>
        <w:pStyle w:val="a3"/>
        <w:spacing w:before="0" w:beforeAutospacing="0" w:after="0" w:afterAutospacing="0"/>
        <w:ind w:firstLine="709"/>
        <w:jc w:val="both"/>
        <w:rPr>
          <w:color w:val="333333"/>
          <w:sz w:val="21"/>
          <w:szCs w:val="21"/>
        </w:rPr>
      </w:pPr>
      <w:r>
        <w:rPr>
          <w:color w:val="333333"/>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14:paraId="36CAE719" w14:textId="77777777" w:rsidR="002F155D" w:rsidRDefault="002F155D" w:rsidP="002F155D">
      <w:pPr>
        <w:pStyle w:val="a3"/>
        <w:spacing w:before="0" w:beforeAutospacing="0" w:after="0" w:afterAutospacing="0"/>
        <w:ind w:firstLine="709"/>
        <w:jc w:val="both"/>
        <w:rPr>
          <w:color w:val="333333"/>
          <w:sz w:val="21"/>
          <w:szCs w:val="21"/>
        </w:rPr>
      </w:pPr>
      <w:r>
        <w:rPr>
          <w:color w:val="333333"/>
        </w:rPr>
        <w:t>Методы познания живой природы (наблюдение, эксперимент, описание, измерение, классификация, моделирование, статистическая обработка данных).</w:t>
      </w:r>
    </w:p>
    <w:p w14:paraId="2110771C"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0FB63C86"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Портреты:</w:t>
      </w:r>
      <w:r>
        <w:rPr>
          <w:color w:val="333333"/>
        </w:rPr>
        <w:t> Ч. Дарвин, Г. Мендель, Н. К. Кольцов, Дж. Уотсон и Ф. Крик.</w:t>
      </w:r>
    </w:p>
    <w:p w14:paraId="5D3CA1DE"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«Методы познания живой природы».</w:t>
      </w:r>
    </w:p>
    <w:p w14:paraId="7A1A9C89"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Лабораторные и практические работы:</w:t>
      </w:r>
    </w:p>
    <w:p w14:paraId="69F41A45"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Практическая работа</w:t>
      </w:r>
      <w:r>
        <w:rPr>
          <w:rStyle w:val="a4"/>
          <w:color w:val="333333"/>
        </w:rPr>
        <w:t> </w:t>
      </w:r>
      <w:r>
        <w:rPr>
          <w:color w:val="333333"/>
        </w:rPr>
        <w:t>№ 1. «Использование различных методов при изучении биологических объектов».</w:t>
      </w:r>
    </w:p>
    <w:p w14:paraId="54A0B57D"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345F4FE2"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2. Живые системы и их организация.</w:t>
      </w:r>
    </w:p>
    <w:p w14:paraId="478851EA" w14:textId="77777777" w:rsidR="002F155D" w:rsidRDefault="002F155D" w:rsidP="002F155D">
      <w:pPr>
        <w:pStyle w:val="a3"/>
        <w:spacing w:before="0" w:beforeAutospacing="0" w:after="0" w:afterAutospacing="0"/>
        <w:ind w:firstLine="709"/>
        <w:jc w:val="both"/>
        <w:rPr>
          <w:color w:val="333333"/>
          <w:sz w:val="21"/>
          <w:szCs w:val="21"/>
        </w:rPr>
      </w:pPr>
      <w:r>
        <w:rPr>
          <w:color w:val="333333"/>
        </w:rPr>
        <w:t>Живые системы (биосистемы) как предмет изучения биологии. Отличие живых систем от неорганической природы.</w:t>
      </w:r>
    </w:p>
    <w:p w14:paraId="53BB5C6B"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Pr>
          <w:color w:val="333333"/>
        </w:rPr>
        <w:t>экосистемный</w:t>
      </w:r>
      <w:proofErr w:type="spellEnd"/>
      <w:r>
        <w:rPr>
          <w:color w:val="333333"/>
        </w:rPr>
        <w:t xml:space="preserve"> (биогеоценотический), биосферный.</w:t>
      </w:r>
    </w:p>
    <w:p w14:paraId="55D5499D"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7275F695"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«Основные признаки жизни», «Уровни организации живой природы».</w:t>
      </w:r>
    </w:p>
    <w:p w14:paraId="32819735"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модель молекулы ДНК.</w:t>
      </w:r>
    </w:p>
    <w:p w14:paraId="3092A771"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052E7611"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3. Химический состав и строение клетки.</w:t>
      </w:r>
    </w:p>
    <w:p w14:paraId="62741FBF" w14:textId="77777777" w:rsidR="002F155D" w:rsidRDefault="002F155D" w:rsidP="002F155D">
      <w:pPr>
        <w:pStyle w:val="a3"/>
        <w:spacing w:before="0" w:beforeAutospacing="0" w:after="0" w:afterAutospacing="0"/>
        <w:ind w:firstLine="709"/>
        <w:jc w:val="both"/>
        <w:rPr>
          <w:color w:val="333333"/>
          <w:sz w:val="21"/>
          <w:szCs w:val="21"/>
        </w:rPr>
      </w:pPr>
      <w:r>
        <w:rPr>
          <w:color w:val="333333"/>
        </w:rPr>
        <w:t> Химический состав клетки. Химические элементы: макроэлементы, микроэлементы. Вода и минеральные вещества.</w:t>
      </w:r>
    </w:p>
    <w:p w14:paraId="1BF2DDB9" w14:textId="77777777" w:rsidR="002F155D" w:rsidRDefault="002F155D" w:rsidP="002F155D">
      <w:pPr>
        <w:pStyle w:val="a3"/>
        <w:spacing w:before="0" w:beforeAutospacing="0" w:after="0" w:afterAutospacing="0"/>
        <w:ind w:firstLine="709"/>
        <w:jc w:val="both"/>
        <w:rPr>
          <w:color w:val="333333"/>
          <w:sz w:val="21"/>
          <w:szCs w:val="21"/>
        </w:rPr>
      </w:pPr>
      <w:r>
        <w:rPr>
          <w:color w:val="333333"/>
        </w:rPr>
        <w:t>Функции воды и минеральных веществ в клетке. Поддержание осмотического баланса.</w:t>
      </w:r>
    </w:p>
    <w:p w14:paraId="4F30B4E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1A9A0D8B" w14:textId="77777777" w:rsidR="002F155D" w:rsidRDefault="002F155D" w:rsidP="002F155D">
      <w:pPr>
        <w:pStyle w:val="a3"/>
        <w:spacing w:before="0" w:beforeAutospacing="0" w:after="0" w:afterAutospacing="0"/>
        <w:ind w:firstLine="709"/>
        <w:jc w:val="both"/>
        <w:rPr>
          <w:color w:val="333333"/>
          <w:sz w:val="21"/>
          <w:szCs w:val="21"/>
        </w:rPr>
      </w:pPr>
      <w:r>
        <w:rPr>
          <w:color w:val="333333"/>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2306435F"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Углеводы: моносахариды (глюкоза, рибоза и </w:t>
      </w:r>
      <w:proofErr w:type="spellStart"/>
      <w:r>
        <w:rPr>
          <w:color w:val="333333"/>
        </w:rPr>
        <w:t>дезоксирибоза</w:t>
      </w:r>
      <w:proofErr w:type="spellEnd"/>
      <w:r>
        <w:rPr>
          <w:color w:val="333333"/>
        </w:rPr>
        <w:t>), дисахариды (сахароза, лактоза) и полисахариды (крахмал, гликоген, целлюлоза). Биологические функции углеводов.</w:t>
      </w:r>
    </w:p>
    <w:p w14:paraId="42535DFE"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Липиды: триглицериды, фосфолипиды, стероиды. </w:t>
      </w:r>
      <w:proofErr w:type="spellStart"/>
      <w:r>
        <w:rPr>
          <w:color w:val="333333"/>
        </w:rPr>
        <w:t>Гидрофильно</w:t>
      </w:r>
      <w:proofErr w:type="spellEnd"/>
      <w:r>
        <w:rPr>
          <w:color w:val="333333"/>
        </w:rPr>
        <w:t>-гидрофобные свойства. Биологические функции липидов. Сравнение углеводов, белков и липидов как источников энергии.</w:t>
      </w:r>
    </w:p>
    <w:p w14:paraId="1349A1E2" w14:textId="77777777" w:rsidR="002F155D" w:rsidRDefault="002F155D" w:rsidP="002F155D">
      <w:pPr>
        <w:pStyle w:val="a3"/>
        <w:spacing w:before="0" w:beforeAutospacing="0" w:after="0" w:afterAutospacing="0"/>
        <w:ind w:firstLine="709"/>
        <w:jc w:val="both"/>
        <w:rPr>
          <w:color w:val="333333"/>
          <w:sz w:val="21"/>
          <w:szCs w:val="21"/>
        </w:rPr>
      </w:pPr>
      <w:r>
        <w:rPr>
          <w:color w:val="333333"/>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0AD40EF5" w14:textId="77777777" w:rsidR="002F155D" w:rsidRDefault="002F155D" w:rsidP="002F155D">
      <w:pPr>
        <w:pStyle w:val="a3"/>
        <w:spacing w:before="0" w:beforeAutospacing="0" w:after="0" w:afterAutospacing="0"/>
        <w:ind w:firstLine="709"/>
        <w:jc w:val="both"/>
        <w:rPr>
          <w:color w:val="333333"/>
          <w:sz w:val="21"/>
          <w:szCs w:val="21"/>
        </w:rPr>
      </w:pPr>
      <w:r>
        <w:rPr>
          <w:color w:val="333333"/>
        </w:rPr>
        <w:lastRenderedPageBreak/>
        <w:t>Цитология – наука о клетке. Клеточная теория – пример взаимодействия идей и фактов в научном познании. Методы изучения клетки.</w:t>
      </w:r>
    </w:p>
    <w:p w14:paraId="044E74CB" w14:textId="77777777" w:rsidR="002F155D" w:rsidRDefault="002F155D" w:rsidP="002F155D">
      <w:pPr>
        <w:pStyle w:val="a3"/>
        <w:spacing w:before="0" w:beforeAutospacing="0" w:after="0" w:afterAutospacing="0"/>
        <w:ind w:firstLine="709"/>
        <w:jc w:val="both"/>
        <w:rPr>
          <w:color w:val="333333"/>
          <w:sz w:val="21"/>
          <w:szCs w:val="21"/>
        </w:rPr>
      </w:pPr>
      <w:r>
        <w:rPr>
          <w:color w:val="333333"/>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50E35488"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Типы клеток: </w:t>
      </w:r>
      <w:proofErr w:type="spellStart"/>
      <w:r>
        <w:rPr>
          <w:color w:val="333333"/>
        </w:rPr>
        <w:t>эукариотическая</w:t>
      </w:r>
      <w:proofErr w:type="spellEnd"/>
      <w:r>
        <w:rPr>
          <w:color w:val="333333"/>
        </w:rPr>
        <w:t xml:space="preserve"> и </w:t>
      </w:r>
      <w:proofErr w:type="spellStart"/>
      <w:r>
        <w:rPr>
          <w:color w:val="333333"/>
        </w:rPr>
        <w:t>прокариотическая</w:t>
      </w:r>
      <w:proofErr w:type="spellEnd"/>
      <w:r>
        <w:rPr>
          <w:color w:val="333333"/>
        </w:rPr>
        <w:t xml:space="preserve">. Особенности строения </w:t>
      </w:r>
      <w:proofErr w:type="spellStart"/>
      <w:r>
        <w:rPr>
          <w:color w:val="333333"/>
        </w:rPr>
        <w:t>прокариотической</w:t>
      </w:r>
      <w:proofErr w:type="spellEnd"/>
      <w:r>
        <w:rPr>
          <w:color w:val="333333"/>
        </w:rPr>
        <w:t xml:space="preserve"> клетки. Клеточная стенка бактерий. Строение </w:t>
      </w:r>
      <w:proofErr w:type="spellStart"/>
      <w:r>
        <w:rPr>
          <w:color w:val="333333"/>
        </w:rPr>
        <w:t>эукариотической</w:t>
      </w:r>
      <w:proofErr w:type="spellEnd"/>
      <w:r>
        <w:rPr>
          <w:color w:val="333333"/>
        </w:rPr>
        <w:t xml:space="preserve"> клетки. Основные отличия растительной, животной и грибной клетки.</w:t>
      </w:r>
    </w:p>
    <w:p w14:paraId="3C2EB581"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Поверхностные структуры клеток – клеточная стенка, </w:t>
      </w:r>
      <w:proofErr w:type="spellStart"/>
      <w:r>
        <w:rPr>
          <w:color w:val="333333"/>
        </w:rPr>
        <w:t>гликокаликс</w:t>
      </w:r>
      <w:proofErr w:type="spellEnd"/>
      <w:r>
        <w:rPr>
          <w:color w:val="333333"/>
        </w:rPr>
        <w:t xml:space="preserve">, их функции. Плазматическая мембрана, её свойства и функции. Цитоплазма и её органоиды. </w:t>
      </w:r>
      <w:proofErr w:type="spellStart"/>
      <w:r>
        <w:rPr>
          <w:color w:val="333333"/>
        </w:rPr>
        <w:t>Одномембранные</w:t>
      </w:r>
      <w:proofErr w:type="spellEnd"/>
      <w:r>
        <w:rPr>
          <w:color w:val="333333"/>
        </w:rPr>
        <w:t xml:space="preserve"> органоиды клетки: ЭПС, аппарат </w:t>
      </w:r>
      <w:proofErr w:type="spellStart"/>
      <w:r>
        <w:rPr>
          <w:color w:val="333333"/>
        </w:rPr>
        <w:t>Гольджи</w:t>
      </w:r>
      <w:proofErr w:type="spellEnd"/>
      <w:r>
        <w:rPr>
          <w:color w:val="333333"/>
        </w:rPr>
        <w:t xml:space="preserve">, лизосомы. Полуавтономные органоиды клетки: митохондрии, пластиды. Происхождение митохондрий и пластид. Виды пластид. </w:t>
      </w:r>
      <w:proofErr w:type="spellStart"/>
      <w:r>
        <w:rPr>
          <w:color w:val="333333"/>
        </w:rPr>
        <w:t>Немембранные</w:t>
      </w:r>
      <w:proofErr w:type="spellEnd"/>
      <w:r>
        <w:rPr>
          <w:color w:val="333333"/>
        </w:rPr>
        <w:t xml:space="preserve"> органоиды клетки: рибосомы, клеточный центр, центриоли, реснички, жгутики. Функции органоидов клетки. Включения.</w:t>
      </w:r>
    </w:p>
    <w:p w14:paraId="66F5F65E" w14:textId="77777777" w:rsidR="002F155D" w:rsidRDefault="002F155D" w:rsidP="002F155D">
      <w:pPr>
        <w:pStyle w:val="a3"/>
        <w:spacing w:before="0" w:beforeAutospacing="0" w:after="0" w:afterAutospacing="0"/>
        <w:ind w:firstLine="709"/>
        <w:jc w:val="both"/>
        <w:rPr>
          <w:color w:val="333333"/>
          <w:sz w:val="21"/>
          <w:szCs w:val="21"/>
        </w:rPr>
      </w:pPr>
      <w:r>
        <w:rPr>
          <w:color w:val="333333"/>
        </w:rPr>
        <w:t>Ядро – регуляторный центр клетки. Строение ядра: ядерная оболочка, кариоплазма, хроматин, ядрышко. Хромосомы.</w:t>
      </w:r>
    </w:p>
    <w:p w14:paraId="04F9728E" w14:textId="77777777" w:rsidR="002F155D" w:rsidRDefault="002F155D" w:rsidP="002F155D">
      <w:pPr>
        <w:pStyle w:val="a3"/>
        <w:spacing w:before="0" w:beforeAutospacing="0" w:after="0" w:afterAutospacing="0"/>
        <w:ind w:firstLine="709"/>
        <w:jc w:val="both"/>
        <w:rPr>
          <w:color w:val="333333"/>
          <w:sz w:val="21"/>
          <w:szCs w:val="21"/>
        </w:rPr>
      </w:pPr>
      <w:r>
        <w:rPr>
          <w:color w:val="333333"/>
        </w:rPr>
        <w:t>Транспорт веществ в клетке.</w:t>
      </w:r>
    </w:p>
    <w:p w14:paraId="70AC7578"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23236C2A"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Портреты:</w:t>
      </w:r>
      <w:r>
        <w:rPr>
          <w:color w:val="333333"/>
        </w:rPr>
        <w:t> А. Левенгук, Р. Гук, Т. Шванн, М. </w:t>
      </w:r>
      <w:proofErr w:type="spellStart"/>
      <w:r>
        <w:rPr>
          <w:color w:val="333333"/>
        </w:rPr>
        <w:t>Шлейден</w:t>
      </w:r>
      <w:proofErr w:type="spellEnd"/>
      <w:r>
        <w:rPr>
          <w:color w:val="333333"/>
        </w:rPr>
        <w:t>, Р. Вирхов, Дж. Уотсон, Ф. Крик, М. </w:t>
      </w:r>
      <w:proofErr w:type="spellStart"/>
      <w:r>
        <w:rPr>
          <w:color w:val="333333"/>
        </w:rPr>
        <w:t>Уилкинс</w:t>
      </w:r>
      <w:proofErr w:type="spellEnd"/>
      <w:r>
        <w:rPr>
          <w:color w:val="333333"/>
        </w:rPr>
        <w:t>, Р. Франклин, К. М. Бэр.</w:t>
      </w:r>
    </w:p>
    <w:p w14:paraId="20F94C92"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Диаграммы:</w:t>
      </w:r>
      <w:r>
        <w:rPr>
          <w:color w:val="333333"/>
        </w:rPr>
        <w:t> «Распределение химических элементов в неживой природе», «Распределение химических элементов в живой природе».</w:t>
      </w:r>
    </w:p>
    <w:p w14:paraId="16FB3131"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Pr>
          <w:color w:val="333333"/>
        </w:rPr>
        <w:t>эукариотической</w:t>
      </w:r>
      <w:proofErr w:type="spellEnd"/>
      <w:r>
        <w:rPr>
          <w:color w:val="333333"/>
        </w:rPr>
        <w:t xml:space="preserve"> клетки», «Строение животной клетки», «Строение растительной клетки», «Строение </w:t>
      </w:r>
      <w:proofErr w:type="spellStart"/>
      <w:r>
        <w:rPr>
          <w:color w:val="333333"/>
        </w:rPr>
        <w:t>прокариотической</w:t>
      </w:r>
      <w:proofErr w:type="spellEnd"/>
      <w:r>
        <w:rPr>
          <w:color w:val="333333"/>
        </w:rPr>
        <w:t xml:space="preserve"> клетки», «Строение ядра клетки», «Углеводы», «Липиды».</w:t>
      </w:r>
    </w:p>
    <w:p w14:paraId="3D9AE876"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AD4D187"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Лабораторные и практические работы:</w:t>
      </w:r>
    </w:p>
    <w:p w14:paraId="51772001"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Лабораторная работа № 1. «Изучение каталитической активности ферментов (на примере амилазы или каталазы)».</w:t>
      </w:r>
    </w:p>
    <w:p w14:paraId="621398DC"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Лабораторная работа № 2. «Изучение строения клеток растений, животных и бактерий под микроскопом на готовых микропрепаратах и их описание».</w:t>
      </w:r>
    </w:p>
    <w:p w14:paraId="24DC093D"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285B306B"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4. Жизнедеятельность клетки.</w:t>
      </w:r>
    </w:p>
    <w:p w14:paraId="4D5D48B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14:paraId="0EBC92FE" w14:textId="77777777" w:rsidR="002F155D" w:rsidRDefault="002F155D" w:rsidP="002F155D">
      <w:pPr>
        <w:pStyle w:val="a3"/>
        <w:spacing w:before="0" w:beforeAutospacing="0" w:after="0" w:afterAutospacing="0"/>
        <w:ind w:firstLine="709"/>
        <w:jc w:val="both"/>
        <w:rPr>
          <w:color w:val="333333"/>
          <w:sz w:val="21"/>
          <w:szCs w:val="21"/>
        </w:rPr>
      </w:pPr>
      <w:r>
        <w:rPr>
          <w:color w:val="333333"/>
        </w:rPr>
        <w:t>Типы обмена веществ: автотрофный и гетеротрофный. Роль ферментов в обмене веществ и превращении энергии в клетке.</w:t>
      </w:r>
    </w:p>
    <w:p w14:paraId="735FD850"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Фотосинтез. Световая и </w:t>
      </w:r>
      <w:proofErr w:type="spellStart"/>
      <w:r>
        <w:rPr>
          <w:color w:val="333333"/>
        </w:rPr>
        <w:t>темновая</w:t>
      </w:r>
      <w:proofErr w:type="spellEnd"/>
      <w:r>
        <w:rPr>
          <w:color w:val="333333"/>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3EFA5E30"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Хемосинтез. </w:t>
      </w:r>
      <w:proofErr w:type="spellStart"/>
      <w:r>
        <w:rPr>
          <w:color w:val="333333"/>
        </w:rPr>
        <w:t>Хемосинтезирующие</w:t>
      </w:r>
      <w:proofErr w:type="spellEnd"/>
      <w:r>
        <w:rPr>
          <w:color w:val="333333"/>
        </w:rPr>
        <w:t xml:space="preserve"> бактерии. Значение хемосинтеза для жизни на Земле.</w:t>
      </w:r>
    </w:p>
    <w:p w14:paraId="25FC2B49"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Pr>
          <w:color w:val="333333"/>
        </w:rPr>
        <w:t>фосфорилирование</w:t>
      </w:r>
      <w:proofErr w:type="spellEnd"/>
      <w:r>
        <w:rPr>
          <w:color w:val="333333"/>
        </w:rPr>
        <w:t>. Эффективность энергетического обмена.</w:t>
      </w:r>
    </w:p>
    <w:p w14:paraId="56154CCF" w14:textId="77777777" w:rsidR="002F155D" w:rsidRDefault="002F155D" w:rsidP="002F155D">
      <w:pPr>
        <w:pStyle w:val="a3"/>
        <w:spacing w:before="0" w:beforeAutospacing="0" w:after="0" w:afterAutospacing="0"/>
        <w:ind w:firstLine="709"/>
        <w:jc w:val="both"/>
        <w:rPr>
          <w:color w:val="333333"/>
          <w:sz w:val="21"/>
          <w:szCs w:val="21"/>
        </w:rPr>
      </w:pPr>
      <w:r>
        <w:rPr>
          <w:color w:val="333333"/>
        </w:rPr>
        <w:lastRenderedPageBreak/>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A30915F"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Pr>
          <w:color w:val="333333"/>
        </w:rPr>
        <w:t>интеграза</w:t>
      </w:r>
      <w:proofErr w:type="spellEnd"/>
      <w:r>
        <w:rPr>
          <w:color w:val="333333"/>
        </w:rPr>
        <w:t>. Профилактика распространения вирусных заболеваний.</w:t>
      </w:r>
    </w:p>
    <w:p w14:paraId="044599C5"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7D28CD24"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Портреты:</w:t>
      </w:r>
      <w:r>
        <w:rPr>
          <w:color w:val="333333"/>
        </w:rPr>
        <w:t> Н. К. Кольцов, Д. И. Ивановский, К. А. Тимирязев.</w:t>
      </w:r>
    </w:p>
    <w:p w14:paraId="2152CF39"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00E47BFA"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модели-аппликации «Удвоение ДНК и транскрипция», «Биосинтез белка», «Строение клетки», модель структуры ДНК.</w:t>
      </w:r>
    </w:p>
    <w:p w14:paraId="5874D71F"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156DAE09"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5. Размножение и индивидуальное развитие организмов.</w:t>
      </w:r>
    </w:p>
    <w:p w14:paraId="2BBA522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25EF906B" w14:textId="77777777" w:rsidR="002F155D" w:rsidRDefault="002F155D" w:rsidP="002F155D">
      <w:pPr>
        <w:pStyle w:val="a3"/>
        <w:spacing w:before="0" w:beforeAutospacing="0" w:after="0" w:afterAutospacing="0"/>
        <w:ind w:firstLine="709"/>
        <w:jc w:val="both"/>
        <w:rPr>
          <w:color w:val="333333"/>
          <w:sz w:val="21"/>
          <w:szCs w:val="21"/>
        </w:rPr>
      </w:pPr>
      <w:r>
        <w:rPr>
          <w:color w:val="333333"/>
        </w:rPr>
        <w:t>Деление клетки – митоз. Стадии митоза. Процессы, происходящие на разных стадиях митоза. Биологический смысл митоза.</w:t>
      </w:r>
    </w:p>
    <w:p w14:paraId="72842D50"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Программируемая гибель клетки – </w:t>
      </w:r>
      <w:proofErr w:type="spellStart"/>
      <w:r>
        <w:rPr>
          <w:color w:val="333333"/>
        </w:rPr>
        <w:t>апоптоз</w:t>
      </w:r>
      <w:proofErr w:type="spellEnd"/>
      <w:r>
        <w:rPr>
          <w:color w:val="333333"/>
        </w:rPr>
        <w:t>.</w:t>
      </w:r>
    </w:p>
    <w:p w14:paraId="53CB4B1A" w14:textId="77777777" w:rsidR="002F155D" w:rsidRDefault="002F155D" w:rsidP="002F155D">
      <w:pPr>
        <w:pStyle w:val="a3"/>
        <w:spacing w:before="0" w:beforeAutospacing="0" w:after="0" w:afterAutospacing="0"/>
        <w:ind w:firstLine="709"/>
        <w:jc w:val="both"/>
        <w:rPr>
          <w:color w:val="333333"/>
          <w:sz w:val="21"/>
          <w:szCs w:val="21"/>
        </w:rPr>
      </w:pPr>
      <w:r>
        <w:rPr>
          <w:color w:val="333333"/>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390CF3CC"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Половое размножение, его отличия от бесполого.</w:t>
      </w:r>
    </w:p>
    <w:p w14:paraId="40F19A4C" w14:textId="77777777" w:rsidR="002F155D" w:rsidRDefault="002F155D" w:rsidP="002F155D">
      <w:pPr>
        <w:pStyle w:val="a3"/>
        <w:spacing w:before="0" w:beforeAutospacing="0" w:after="0" w:afterAutospacing="0"/>
        <w:ind w:firstLine="709"/>
        <w:jc w:val="both"/>
        <w:rPr>
          <w:color w:val="333333"/>
          <w:sz w:val="21"/>
          <w:szCs w:val="21"/>
        </w:rPr>
      </w:pPr>
      <w:r>
        <w:rPr>
          <w:color w:val="333333"/>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FB93080" w14:textId="77777777" w:rsidR="002F155D" w:rsidRDefault="002F155D" w:rsidP="002F155D">
      <w:pPr>
        <w:pStyle w:val="a3"/>
        <w:spacing w:before="0" w:beforeAutospacing="0" w:after="0" w:afterAutospacing="0"/>
        <w:ind w:firstLine="709"/>
        <w:jc w:val="both"/>
        <w:rPr>
          <w:color w:val="333333"/>
          <w:sz w:val="21"/>
          <w:szCs w:val="21"/>
        </w:rPr>
      </w:pPr>
      <w:r>
        <w:rPr>
          <w:color w:val="333333"/>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4E865EA3" w14:textId="77777777" w:rsidR="002F155D" w:rsidRDefault="002F155D" w:rsidP="002F155D">
      <w:pPr>
        <w:pStyle w:val="a3"/>
        <w:spacing w:before="0" w:beforeAutospacing="0" w:after="0" w:afterAutospacing="0"/>
        <w:ind w:firstLine="709"/>
        <w:jc w:val="both"/>
        <w:rPr>
          <w:color w:val="333333"/>
          <w:sz w:val="21"/>
          <w:szCs w:val="21"/>
        </w:rPr>
      </w:pPr>
      <w:r>
        <w:rPr>
          <w:color w:val="333333"/>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13E97FA4" w14:textId="77777777" w:rsidR="002F155D" w:rsidRDefault="002F155D" w:rsidP="002F155D">
      <w:pPr>
        <w:pStyle w:val="a3"/>
        <w:spacing w:before="0" w:beforeAutospacing="0" w:after="0" w:afterAutospacing="0"/>
        <w:ind w:firstLine="709"/>
        <w:jc w:val="both"/>
        <w:rPr>
          <w:color w:val="333333"/>
          <w:sz w:val="21"/>
          <w:szCs w:val="21"/>
        </w:rPr>
      </w:pPr>
      <w:r>
        <w:rPr>
          <w:color w:val="333333"/>
        </w:rPr>
        <w:t>Рост и развитие растений. Онтогенез цветкового растения: строение семени, стадии развития.</w:t>
      </w:r>
    </w:p>
    <w:p w14:paraId="7FD263AE"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454717C0"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w:t>
      </w:r>
      <w:r>
        <w:rPr>
          <w:color w:val="333333"/>
        </w:rPr>
        <w:lastRenderedPageBreak/>
        <w:t>ДНК», «Митоз», «Мейоз», «Прямое и непрямое развитие», «Гаметогенез у млекопитающих и человека», «Основные стадии онтогенеза».</w:t>
      </w:r>
    </w:p>
    <w:p w14:paraId="5366FF3C"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315A7C83"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Лабораторные и практические работы:</w:t>
      </w:r>
    </w:p>
    <w:p w14:paraId="77676DA7"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Лабораторная работа № 3. «Наблюдение митоза в клетках кончика корешка лука на готовых микропрепаратах».</w:t>
      </w:r>
    </w:p>
    <w:p w14:paraId="55E6851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Лабораторная работа № 4. «Изучение строения половых клеток на готовых микропрепаратах».</w:t>
      </w:r>
    </w:p>
    <w:p w14:paraId="078DCE02"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6624CABC"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6. Наследственность и изменчивость организмов.</w:t>
      </w:r>
    </w:p>
    <w:p w14:paraId="2C828E5A"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279BD66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Закономерности наследования признаков, установленные Г. Менделем. Моногибридное скрещивание. Закон едино</w:t>
      </w:r>
      <w:r>
        <w:rPr>
          <w:color w:val="333333"/>
        </w:rPr>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207E1B98" w14:textId="77777777" w:rsidR="002F155D" w:rsidRDefault="002F155D" w:rsidP="002F155D">
      <w:pPr>
        <w:pStyle w:val="a3"/>
        <w:spacing w:before="0" w:beforeAutospacing="0" w:after="0" w:afterAutospacing="0"/>
        <w:ind w:firstLine="709"/>
        <w:jc w:val="both"/>
        <w:rPr>
          <w:color w:val="333333"/>
          <w:sz w:val="21"/>
          <w:szCs w:val="21"/>
        </w:rPr>
      </w:pPr>
      <w:proofErr w:type="spellStart"/>
      <w:r>
        <w:rPr>
          <w:color w:val="333333"/>
        </w:rPr>
        <w:t>Дигибридное</w:t>
      </w:r>
      <w:proofErr w:type="spellEnd"/>
      <w:r>
        <w:rPr>
          <w:color w:val="333333"/>
        </w:rPr>
        <w:t xml:space="preserve"> скрещивание. Закон независимого наследования признаков. Цитогенетические основы </w:t>
      </w:r>
      <w:proofErr w:type="spellStart"/>
      <w:r>
        <w:rPr>
          <w:color w:val="333333"/>
        </w:rPr>
        <w:t>дигибридного</w:t>
      </w:r>
      <w:proofErr w:type="spellEnd"/>
      <w:r>
        <w:rPr>
          <w:color w:val="333333"/>
        </w:rPr>
        <w:t xml:space="preserve"> скрещивания. Анализирующее скрещивание. Использование анализирующего скрещивания для определения генотипа особи.</w:t>
      </w:r>
    </w:p>
    <w:p w14:paraId="20F563B2" w14:textId="77777777" w:rsidR="002F155D" w:rsidRDefault="002F155D" w:rsidP="002F155D">
      <w:pPr>
        <w:pStyle w:val="a3"/>
        <w:spacing w:before="0" w:beforeAutospacing="0" w:after="0" w:afterAutospacing="0"/>
        <w:ind w:firstLine="709"/>
        <w:jc w:val="both"/>
        <w:rPr>
          <w:color w:val="333333"/>
          <w:sz w:val="21"/>
          <w:szCs w:val="21"/>
        </w:rPr>
      </w:pPr>
      <w:r>
        <w:rPr>
          <w:color w:val="333333"/>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00FE7677" w14:textId="77777777" w:rsidR="002F155D" w:rsidRDefault="002F155D" w:rsidP="002F155D">
      <w:pPr>
        <w:pStyle w:val="a3"/>
        <w:spacing w:before="0" w:beforeAutospacing="0" w:after="0" w:afterAutospacing="0"/>
        <w:ind w:firstLine="709"/>
        <w:jc w:val="both"/>
        <w:rPr>
          <w:color w:val="333333"/>
          <w:sz w:val="21"/>
          <w:szCs w:val="21"/>
        </w:rPr>
      </w:pPr>
      <w:r>
        <w:rPr>
          <w:color w:val="333333"/>
        </w:rPr>
        <w:t>Хромосомная теория наследственности. Генетические карты.</w:t>
      </w:r>
    </w:p>
    <w:p w14:paraId="3D135BB1"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Генетика пола. Хромосомное определение пола. </w:t>
      </w:r>
      <w:proofErr w:type="spellStart"/>
      <w:r>
        <w:rPr>
          <w:color w:val="333333"/>
        </w:rPr>
        <w:t>Аутосомы</w:t>
      </w:r>
      <w:proofErr w:type="spellEnd"/>
      <w:r>
        <w:rPr>
          <w:color w:val="333333"/>
        </w:rPr>
        <w:t xml:space="preserve"> и половые хромосомы. </w:t>
      </w:r>
      <w:proofErr w:type="spellStart"/>
      <w:r>
        <w:rPr>
          <w:color w:val="333333"/>
        </w:rPr>
        <w:t>Гомогаметные</w:t>
      </w:r>
      <w:proofErr w:type="spellEnd"/>
      <w:r>
        <w:rPr>
          <w:color w:val="333333"/>
        </w:rPr>
        <w:t xml:space="preserve"> и </w:t>
      </w:r>
      <w:proofErr w:type="spellStart"/>
      <w:r>
        <w:rPr>
          <w:color w:val="333333"/>
        </w:rPr>
        <w:t>гетерогаметные</w:t>
      </w:r>
      <w:proofErr w:type="spellEnd"/>
      <w:r>
        <w:rPr>
          <w:color w:val="333333"/>
        </w:rPr>
        <w:t xml:space="preserve"> организмы. Наследование признаков, сцепленных с полом.</w:t>
      </w:r>
    </w:p>
    <w:p w14:paraId="2AB17270"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color w:val="333333"/>
        </w:rPr>
        <w:t>модификационной</w:t>
      </w:r>
      <w:proofErr w:type="spellEnd"/>
      <w:r>
        <w:rPr>
          <w:color w:val="333333"/>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color w:val="333333"/>
        </w:rPr>
        <w:t>модификационной</w:t>
      </w:r>
      <w:proofErr w:type="spellEnd"/>
      <w:r>
        <w:rPr>
          <w:color w:val="333333"/>
        </w:rPr>
        <w:t xml:space="preserve"> изменчивости.</w:t>
      </w:r>
    </w:p>
    <w:p w14:paraId="74800F85" w14:textId="77777777" w:rsidR="002F155D" w:rsidRDefault="002F155D" w:rsidP="002F155D">
      <w:pPr>
        <w:pStyle w:val="a3"/>
        <w:spacing w:before="0" w:beforeAutospacing="0" w:after="0" w:afterAutospacing="0"/>
        <w:ind w:firstLine="709"/>
        <w:jc w:val="both"/>
        <w:rPr>
          <w:color w:val="333333"/>
          <w:sz w:val="21"/>
          <w:szCs w:val="21"/>
        </w:rPr>
      </w:pPr>
      <w:r>
        <w:rPr>
          <w:color w:val="333333"/>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6FE0638A" w14:textId="77777777" w:rsidR="002F155D" w:rsidRDefault="002F155D" w:rsidP="002F155D">
      <w:pPr>
        <w:pStyle w:val="a3"/>
        <w:spacing w:before="0" w:beforeAutospacing="0" w:after="0" w:afterAutospacing="0"/>
        <w:ind w:firstLine="709"/>
        <w:jc w:val="both"/>
        <w:rPr>
          <w:color w:val="333333"/>
          <w:sz w:val="21"/>
          <w:szCs w:val="21"/>
        </w:rPr>
      </w:pPr>
      <w:r>
        <w:rPr>
          <w:color w:val="333333"/>
        </w:rPr>
        <w:t>Внеядерная наследственность и изменчивость.</w:t>
      </w:r>
    </w:p>
    <w:p w14:paraId="0E5799A6"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color w:val="333333"/>
        </w:rPr>
        <w:t>полногеномное</w:t>
      </w:r>
      <w:proofErr w:type="spellEnd"/>
      <w:r>
        <w:rPr>
          <w:color w:val="333333"/>
        </w:rPr>
        <w:t xml:space="preserve"> </w:t>
      </w:r>
      <w:proofErr w:type="spellStart"/>
      <w:r>
        <w:rPr>
          <w:color w:val="333333"/>
        </w:rPr>
        <w:t>секвенирование</w:t>
      </w:r>
      <w:proofErr w:type="spellEnd"/>
      <w:r>
        <w:rPr>
          <w:color w:val="333333"/>
        </w:rPr>
        <w:t xml:space="preserve">, </w:t>
      </w:r>
      <w:proofErr w:type="spellStart"/>
      <w:r>
        <w:rPr>
          <w:color w:val="333333"/>
        </w:rPr>
        <w:t>генотипирование</w:t>
      </w:r>
      <w:proofErr w:type="spellEnd"/>
      <w:r>
        <w:rPr>
          <w:color w:val="333333"/>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51AE3A2A"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23FA3454"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lastRenderedPageBreak/>
        <w:t>Портреты:</w:t>
      </w:r>
      <w:r>
        <w:rPr>
          <w:color w:val="333333"/>
        </w:rPr>
        <w:t> Г. Мендель, Т. Морган, Г. де Фриз, С. С. Четвериков, Н. В. Тимофеев-Ресовский, Н. И. Вавилов.</w:t>
      </w:r>
    </w:p>
    <w:p w14:paraId="50B6308A"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«Моногибридное скрещивание и его цитогенетическая основа», «Закон расщепления и его цитогенетическая основа», «Закон чистоты гамет», «</w:t>
      </w:r>
      <w:proofErr w:type="spellStart"/>
      <w:r>
        <w:rPr>
          <w:color w:val="333333"/>
        </w:rPr>
        <w:t>Дигибридное</w:t>
      </w:r>
      <w:proofErr w:type="spellEnd"/>
      <w:r>
        <w:rPr>
          <w:color w:val="333333"/>
        </w:rPr>
        <w:t xml:space="preserve"> скрещивание», «Цитологические основы </w:t>
      </w:r>
      <w:proofErr w:type="spellStart"/>
      <w:r>
        <w:rPr>
          <w:color w:val="333333"/>
        </w:rPr>
        <w:t>дигибридного</w:t>
      </w:r>
      <w:proofErr w:type="spellEnd"/>
      <w:r>
        <w:rPr>
          <w:color w:val="333333"/>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Pr>
          <w:color w:val="333333"/>
        </w:rPr>
        <w:t>Модификационная</w:t>
      </w:r>
      <w:proofErr w:type="spellEnd"/>
      <w:r>
        <w:rPr>
          <w:color w:val="333333"/>
        </w:rPr>
        <w:t xml:space="preserve"> изменчивость», «Наследование резус-фактора», «Генетика групп крови», «Мутационная изменчивость».</w:t>
      </w:r>
    </w:p>
    <w:p w14:paraId="7870F68C"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модели-аппликации «Моногибридное скрещивание», «Неполное доминирование», «</w:t>
      </w:r>
      <w:proofErr w:type="spellStart"/>
      <w:r>
        <w:rPr>
          <w:color w:val="333333"/>
        </w:rPr>
        <w:t>Дигибридное</w:t>
      </w:r>
      <w:proofErr w:type="spellEnd"/>
      <w:r>
        <w:rPr>
          <w:color w:val="333333"/>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20AF3F97"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Лабораторные и практические работы:</w:t>
      </w:r>
    </w:p>
    <w:p w14:paraId="7E273887"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Лабораторная работа № 5. «Изучение результатов моногибридного и </w:t>
      </w:r>
      <w:proofErr w:type="spellStart"/>
      <w:r>
        <w:rPr>
          <w:color w:val="333333"/>
        </w:rPr>
        <w:t>дигибридного</w:t>
      </w:r>
      <w:proofErr w:type="spellEnd"/>
      <w:r>
        <w:rPr>
          <w:color w:val="333333"/>
        </w:rPr>
        <w:t xml:space="preserve"> скрещивания у дрозофилы на готовых микропрепаратах».</w:t>
      </w:r>
    </w:p>
    <w:p w14:paraId="41B0877B"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Лабораторная работа № 6. «Изучение </w:t>
      </w:r>
      <w:proofErr w:type="spellStart"/>
      <w:r>
        <w:rPr>
          <w:color w:val="333333"/>
        </w:rPr>
        <w:t>модификационной</w:t>
      </w:r>
      <w:proofErr w:type="spellEnd"/>
      <w:r>
        <w:rPr>
          <w:color w:val="333333"/>
        </w:rPr>
        <w:t xml:space="preserve"> изменчивости, построение вариационного ряда и вариационной кривой».</w:t>
      </w:r>
    </w:p>
    <w:p w14:paraId="2C4A5E04"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Лабораторная работа № 7. «Анализ мутаций у дрозофилы на готовых микропрепаратах».</w:t>
      </w:r>
    </w:p>
    <w:p w14:paraId="3C057B3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Практическая работа № 2. «Составление и анализ родословных человека».</w:t>
      </w:r>
    </w:p>
    <w:p w14:paraId="3955F7C7"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320F699B"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7. Селекция организмов. Основы биотехнологии.</w:t>
      </w:r>
    </w:p>
    <w:p w14:paraId="145330C2" w14:textId="77777777" w:rsidR="002F155D" w:rsidRDefault="002F155D" w:rsidP="002F155D">
      <w:pPr>
        <w:pStyle w:val="a3"/>
        <w:spacing w:before="0" w:beforeAutospacing="0" w:after="0" w:afterAutospacing="0"/>
        <w:ind w:firstLine="709"/>
        <w:jc w:val="both"/>
        <w:rPr>
          <w:color w:val="333333"/>
          <w:sz w:val="21"/>
          <w:szCs w:val="21"/>
        </w:rPr>
      </w:pPr>
      <w:r>
        <w:rPr>
          <w:color w:val="333333"/>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568246F6"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color w:val="333333"/>
        </w:rPr>
        <w:t>полиплоидов</w:t>
      </w:r>
      <w:proofErr w:type="spellEnd"/>
      <w:r>
        <w:rPr>
          <w:color w:val="333333"/>
        </w:rPr>
        <w:t>. Достижения селекции растений, животных и микроорганизмов.</w:t>
      </w:r>
    </w:p>
    <w:p w14:paraId="5EE925F4"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Биотехнология как отрасль производства. Генная инженерия. Этапы создания рекомбинантной ДНК и </w:t>
      </w:r>
      <w:proofErr w:type="spellStart"/>
      <w:r>
        <w:rPr>
          <w:color w:val="333333"/>
        </w:rPr>
        <w:t>трансгенных</w:t>
      </w:r>
      <w:proofErr w:type="spellEnd"/>
      <w:r>
        <w:rPr>
          <w:color w:val="333333"/>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161F2A2"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Демонстрации:</w:t>
      </w:r>
    </w:p>
    <w:p w14:paraId="15A60766"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Портреты:</w:t>
      </w:r>
      <w:r>
        <w:rPr>
          <w:color w:val="333333"/>
        </w:rPr>
        <w:t> Н. И. Вавилов, И. В. Мичурин, Г. Д. Карпеченко, М. Ф. Иванов.</w:t>
      </w:r>
    </w:p>
    <w:p w14:paraId="1D767FAA"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660C6BA8"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муляжи плодов и корнеплодов диких форм и культурных сортов растений, гербарий «Сельскохозяйственные растения».</w:t>
      </w:r>
    </w:p>
    <w:p w14:paraId="058AF024"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Лабораторные и практические работы:</w:t>
      </w:r>
    </w:p>
    <w:p w14:paraId="3E2B3BF7" w14:textId="77777777" w:rsidR="002F155D" w:rsidRDefault="002F155D" w:rsidP="002F155D">
      <w:pPr>
        <w:pStyle w:val="a3"/>
        <w:spacing w:before="0" w:beforeAutospacing="0" w:after="0" w:afterAutospacing="0"/>
        <w:ind w:firstLine="709"/>
        <w:jc w:val="both"/>
        <w:rPr>
          <w:color w:val="333333"/>
          <w:sz w:val="21"/>
          <w:szCs w:val="21"/>
        </w:rPr>
      </w:pPr>
      <w:r>
        <w:rPr>
          <w:color w:val="333333"/>
        </w:rPr>
        <w:t>Экскурсия</w:t>
      </w:r>
      <w:r>
        <w:rPr>
          <w:rStyle w:val="a4"/>
          <w:color w:val="333333"/>
        </w:rPr>
        <w:t> </w:t>
      </w:r>
      <w:r>
        <w:rPr>
          <w:color w:val="333333"/>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color w:val="333333"/>
        </w:rPr>
        <w:t>агроуниверситета</w:t>
      </w:r>
      <w:proofErr w:type="spellEnd"/>
      <w:r>
        <w:rPr>
          <w:color w:val="333333"/>
        </w:rPr>
        <w:t xml:space="preserve"> или научного центра)».</w:t>
      </w:r>
    </w:p>
    <w:p w14:paraId="1BA856FD" w14:textId="77777777" w:rsidR="002F155D" w:rsidRDefault="002F155D" w:rsidP="002F155D">
      <w:pPr>
        <w:pStyle w:val="a3"/>
        <w:spacing w:before="0" w:beforeAutospacing="0" w:after="0" w:afterAutospacing="0"/>
        <w:jc w:val="both"/>
        <w:rPr>
          <w:color w:val="333333"/>
          <w:sz w:val="21"/>
          <w:szCs w:val="21"/>
        </w:rPr>
      </w:pPr>
      <w:r>
        <w:rPr>
          <w:b/>
          <w:bCs/>
          <w:color w:val="333333"/>
        </w:rPr>
        <w:lastRenderedPageBreak/>
        <w:br/>
      </w:r>
    </w:p>
    <w:p w14:paraId="241DDCBD" w14:textId="77777777" w:rsidR="002F155D" w:rsidRDefault="002F155D" w:rsidP="002F155D">
      <w:pPr>
        <w:pStyle w:val="a3"/>
        <w:spacing w:before="0" w:beforeAutospacing="0" w:after="0" w:afterAutospacing="0"/>
        <w:jc w:val="both"/>
        <w:rPr>
          <w:color w:val="333333"/>
          <w:sz w:val="21"/>
          <w:szCs w:val="21"/>
        </w:rPr>
      </w:pPr>
      <w:r>
        <w:rPr>
          <w:rStyle w:val="a4"/>
          <w:color w:val="333333"/>
        </w:rPr>
        <w:t>11 КЛАСС</w:t>
      </w:r>
    </w:p>
    <w:p w14:paraId="28A9F450" w14:textId="77777777" w:rsidR="002F155D" w:rsidRDefault="002F155D" w:rsidP="002F155D">
      <w:pPr>
        <w:pStyle w:val="a3"/>
        <w:spacing w:before="0" w:beforeAutospacing="0" w:after="0" w:afterAutospacing="0"/>
        <w:jc w:val="both"/>
        <w:rPr>
          <w:color w:val="333333"/>
          <w:sz w:val="21"/>
          <w:szCs w:val="21"/>
        </w:rPr>
      </w:pPr>
      <w:r>
        <w:rPr>
          <w:b/>
          <w:bCs/>
          <w:color w:val="333333"/>
        </w:rPr>
        <w:br/>
      </w:r>
    </w:p>
    <w:p w14:paraId="1B0E56A4"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1. Эволюционная биология.</w:t>
      </w:r>
    </w:p>
    <w:p w14:paraId="101E8030"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7D286429" w14:textId="77777777" w:rsidR="002F155D" w:rsidRDefault="002F155D" w:rsidP="002F155D">
      <w:pPr>
        <w:pStyle w:val="a3"/>
        <w:spacing w:before="0" w:beforeAutospacing="0" w:after="0" w:afterAutospacing="0"/>
        <w:ind w:firstLine="709"/>
        <w:jc w:val="both"/>
        <w:rPr>
          <w:color w:val="333333"/>
          <w:sz w:val="21"/>
          <w:szCs w:val="21"/>
        </w:rPr>
      </w:pPr>
      <w:r>
        <w:rPr>
          <w:color w:val="333333"/>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19777FA" w14:textId="77777777" w:rsidR="002F155D" w:rsidRDefault="002F155D" w:rsidP="002F155D">
      <w:pPr>
        <w:pStyle w:val="a3"/>
        <w:spacing w:before="0" w:beforeAutospacing="0" w:after="0" w:afterAutospacing="0"/>
        <w:ind w:firstLine="709"/>
        <w:jc w:val="both"/>
        <w:rPr>
          <w:color w:val="333333"/>
          <w:sz w:val="21"/>
          <w:szCs w:val="21"/>
        </w:rPr>
      </w:pPr>
      <w:r>
        <w:rPr>
          <w:color w:val="333333"/>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7AE267B1" w14:textId="77777777" w:rsidR="002F155D" w:rsidRDefault="002F155D" w:rsidP="002F155D">
      <w:pPr>
        <w:pStyle w:val="a3"/>
        <w:spacing w:before="0" w:beforeAutospacing="0" w:after="0" w:afterAutospacing="0"/>
        <w:ind w:firstLine="709"/>
        <w:jc w:val="both"/>
        <w:rPr>
          <w:color w:val="333333"/>
          <w:sz w:val="21"/>
          <w:szCs w:val="21"/>
        </w:rPr>
      </w:pPr>
      <w:r>
        <w:rPr>
          <w:color w:val="333333"/>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5AB0E224" w14:textId="77777777" w:rsidR="002F155D" w:rsidRDefault="002F155D" w:rsidP="002F155D">
      <w:pPr>
        <w:pStyle w:val="a3"/>
        <w:spacing w:before="0" w:beforeAutospacing="0" w:after="0" w:afterAutospacing="0"/>
        <w:ind w:firstLine="709"/>
        <w:jc w:val="both"/>
        <w:rPr>
          <w:color w:val="333333"/>
          <w:sz w:val="21"/>
          <w:szCs w:val="21"/>
        </w:rPr>
      </w:pPr>
      <w:r>
        <w:rPr>
          <w:color w:val="333333"/>
        </w:rPr>
        <w:t>Синтетическая теория эволюции (СТЭ) и её основные положения.</w:t>
      </w:r>
    </w:p>
    <w:p w14:paraId="4EE06E32" w14:textId="77777777" w:rsidR="002F155D" w:rsidRDefault="002F155D" w:rsidP="002F155D">
      <w:pPr>
        <w:pStyle w:val="a3"/>
        <w:spacing w:before="0" w:beforeAutospacing="0" w:after="0" w:afterAutospacing="0"/>
        <w:ind w:firstLine="709"/>
        <w:jc w:val="both"/>
        <w:rPr>
          <w:color w:val="333333"/>
          <w:sz w:val="21"/>
          <w:szCs w:val="21"/>
        </w:rPr>
      </w:pPr>
      <w:proofErr w:type="spellStart"/>
      <w:r>
        <w:rPr>
          <w:color w:val="333333"/>
        </w:rPr>
        <w:t>Микроэволюция</w:t>
      </w:r>
      <w:proofErr w:type="spellEnd"/>
      <w:r>
        <w:rPr>
          <w:color w:val="333333"/>
        </w:rPr>
        <w:t>. Популяция как единица вида и эволюции.</w:t>
      </w:r>
    </w:p>
    <w:p w14:paraId="12F05C51" w14:textId="77777777" w:rsidR="002F155D" w:rsidRDefault="002F155D" w:rsidP="002F155D">
      <w:pPr>
        <w:pStyle w:val="a3"/>
        <w:spacing w:before="0" w:beforeAutospacing="0" w:after="0" w:afterAutospacing="0"/>
        <w:ind w:firstLine="709"/>
        <w:jc w:val="both"/>
        <w:rPr>
          <w:color w:val="333333"/>
          <w:sz w:val="21"/>
          <w:szCs w:val="21"/>
        </w:rPr>
      </w:pPr>
      <w:r>
        <w:rPr>
          <w:color w:val="333333"/>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2A125556" w14:textId="77777777" w:rsidR="002F155D" w:rsidRDefault="002F155D" w:rsidP="002F155D">
      <w:pPr>
        <w:pStyle w:val="a3"/>
        <w:spacing w:before="0" w:beforeAutospacing="0" w:after="0" w:afterAutospacing="0"/>
        <w:ind w:firstLine="709"/>
        <w:jc w:val="both"/>
        <w:rPr>
          <w:color w:val="333333"/>
          <w:sz w:val="21"/>
          <w:szCs w:val="21"/>
        </w:rPr>
      </w:pPr>
      <w:r>
        <w:rPr>
          <w:color w:val="333333"/>
        </w:rPr>
        <w:t>Естественный отбор – направляющий фактор эволюции. Формы естественного отбора.</w:t>
      </w:r>
    </w:p>
    <w:p w14:paraId="1C6089C7"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Приспособленность организмов как результат эволюции. Примеры приспособлений у организмов. Ароморфозы и идио</w:t>
      </w:r>
      <w:r>
        <w:rPr>
          <w:color w:val="333333"/>
        </w:rPr>
        <w:softHyphen/>
        <w:t>адаптации.</w:t>
      </w:r>
    </w:p>
    <w:p w14:paraId="3E926059" w14:textId="77777777" w:rsidR="002F155D" w:rsidRDefault="002F155D" w:rsidP="002F155D">
      <w:pPr>
        <w:pStyle w:val="a3"/>
        <w:spacing w:before="0" w:beforeAutospacing="0" w:after="0" w:afterAutospacing="0"/>
        <w:ind w:firstLine="709"/>
        <w:jc w:val="both"/>
        <w:rPr>
          <w:color w:val="333333"/>
          <w:sz w:val="21"/>
          <w:szCs w:val="21"/>
        </w:rPr>
      </w:pPr>
      <w:r>
        <w:rPr>
          <w:color w:val="333333"/>
        </w:rPr>
        <w:t>Вид и видообразование. Критерии вида. Основные формы видообразования: географическое, экологическое.</w:t>
      </w:r>
    </w:p>
    <w:p w14:paraId="108713F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Макроэволюция. Формы эволюции: филетическая, дивергентная, конвергентная, параллельная. Необратимость эволюции.</w:t>
      </w:r>
    </w:p>
    <w:p w14:paraId="2916D310"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Происхождение от неспециализированных предков. Прогрессирующая специализация. Адаптивная радиация.</w:t>
      </w:r>
    </w:p>
    <w:p w14:paraId="6BABD3D8"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39EAE6CD"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Портреты:</w:t>
      </w:r>
      <w:r>
        <w:rPr>
          <w:color w:val="333333"/>
        </w:rPr>
        <w:t> К. Линней, Ж. Б. Ламарк, Ч. Дарвин, В. О. Ковалевский, К. М. Бэр, Э. Геккель, Ф. Мюллер, А. Н. </w:t>
      </w:r>
      <w:proofErr w:type="spellStart"/>
      <w:r>
        <w:rPr>
          <w:color w:val="333333"/>
        </w:rPr>
        <w:t>Северцов</w:t>
      </w:r>
      <w:proofErr w:type="spellEnd"/>
      <w:r>
        <w:rPr>
          <w:color w:val="333333"/>
        </w:rPr>
        <w:t>.</w:t>
      </w:r>
    </w:p>
    <w:p w14:paraId="03A51E84"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09071D6"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706C0E4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7C6DD85E"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Лабораторные и практические работы:</w:t>
      </w:r>
    </w:p>
    <w:p w14:paraId="1D128F1A"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Лабораторная работа № 1. «Сравнение видов по морфологическому критерию».</w:t>
      </w:r>
    </w:p>
    <w:p w14:paraId="6C08A325" w14:textId="77777777" w:rsidR="002F155D" w:rsidRDefault="002F155D" w:rsidP="002F155D">
      <w:pPr>
        <w:pStyle w:val="a3"/>
        <w:spacing w:before="0" w:beforeAutospacing="0" w:after="0" w:afterAutospacing="0"/>
        <w:ind w:firstLine="709"/>
        <w:jc w:val="both"/>
        <w:rPr>
          <w:color w:val="333333"/>
          <w:sz w:val="21"/>
          <w:szCs w:val="21"/>
        </w:rPr>
      </w:pPr>
      <w:r>
        <w:rPr>
          <w:color w:val="333333"/>
        </w:rPr>
        <w:lastRenderedPageBreak/>
        <w:t>Лабораторная работа № 2. «Описание приспособленности организма и её относительного характера».</w:t>
      </w:r>
    </w:p>
    <w:p w14:paraId="2267C651"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022FDF48"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2. Возникновение и развитие жизни на Земле.</w:t>
      </w:r>
    </w:p>
    <w:p w14:paraId="01957612"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Pr>
          <w:color w:val="333333"/>
        </w:rPr>
        <w:t>протоклетки</w:t>
      </w:r>
      <w:proofErr w:type="spellEnd"/>
      <w:r>
        <w:rPr>
          <w:color w:val="333333"/>
        </w:rPr>
        <w:t>. Первые клетки и их эволюция. Формирование основных групп живых организмов.</w:t>
      </w:r>
    </w:p>
    <w:p w14:paraId="5DDF4AC2"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Развитие жизни на Земле по эрам и периодам. </w:t>
      </w:r>
      <w:proofErr w:type="spellStart"/>
      <w:r>
        <w:rPr>
          <w:color w:val="333333"/>
        </w:rPr>
        <w:t>Катархей</w:t>
      </w:r>
      <w:proofErr w:type="spellEnd"/>
      <w:r>
        <w:rPr>
          <w:color w:val="333333"/>
        </w:rPr>
        <w:t>. Архейская и протерозойская эры. Палеозойская эра и её периоды: кембрийский, ордовикский, силурийский, девонский, каменноугольный, пермский.</w:t>
      </w:r>
    </w:p>
    <w:p w14:paraId="5A43EA7B" w14:textId="77777777" w:rsidR="002F155D" w:rsidRDefault="002F155D" w:rsidP="002F155D">
      <w:pPr>
        <w:pStyle w:val="a3"/>
        <w:spacing w:before="0" w:beforeAutospacing="0" w:after="0" w:afterAutospacing="0"/>
        <w:ind w:firstLine="709"/>
        <w:jc w:val="both"/>
        <w:rPr>
          <w:color w:val="333333"/>
          <w:sz w:val="21"/>
          <w:szCs w:val="21"/>
        </w:rPr>
      </w:pPr>
      <w:r>
        <w:rPr>
          <w:color w:val="333333"/>
        </w:rPr>
        <w:t>Мезозойская эра и её периоды: триасовый, юрский, меловой.</w:t>
      </w:r>
    </w:p>
    <w:p w14:paraId="7A8760FF" w14:textId="77777777" w:rsidR="002F155D" w:rsidRDefault="002F155D" w:rsidP="002F155D">
      <w:pPr>
        <w:pStyle w:val="a3"/>
        <w:spacing w:before="0" w:beforeAutospacing="0" w:after="0" w:afterAutospacing="0"/>
        <w:ind w:firstLine="709"/>
        <w:jc w:val="both"/>
        <w:rPr>
          <w:color w:val="333333"/>
          <w:sz w:val="21"/>
          <w:szCs w:val="21"/>
        </w:rPr>
      </w:pPr>
      <w:r>
        <w:rPr>
          <w:color w:val="333333"/>
        </w:rPr>
        <w:t>Кайнозойская эра и её периоды: палеогеновый, неогеновый, антропогеновый.</w:t>
      </w:r>
    </w:p>
    <w:p w14:paraId="36A1218E" w14:textId="77777777" w:rsidR="002F155D" w:rsidRDefault="002F155D" w:rsidP="002F155D">
      <w:pPr>
        <w:pStyle w:val="a3"/>
        <w:spacing w:before="0" w:beforeAutospacing="0" w:after="0" w:afterAutospacing="0"/>
        <w:ind w:firstLine="709"/>
        <w:jc w:val="both"/>
        <w:rPr>
          <w:color w:val="333333"/>
          <w:sz w:val="21"/>
          <w:szCs w:val="21"/>
        </w:rPr>
      </w:pPr>
      <w:r>
        <w:rPr>
          <w:color w:val="333333"/>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5E91156F" w14:textId="77777777" w:rsidR="002F155D" w:rsidRDefault="002F155D" w:rsidP="002F155D">
      <w:pPr>
        <w:pStyle w:val="a3"/>
        <w:spacing w:before="0" w:beforeAutospacing="0" w:after="0" w:afterAutospacing="0"/>
        <w:ind w:firstLine="709"/>
        <w:jc w:val="both"/>
        <w:rPr>
          <w:color w:val="333333"/>
          <w:sz w:val="21"/>
          <w:szCs w:val="21"/>
        </w:rPr>
      </w:pPr>
      <w:r>
        <w:rPr>
          <w:color w:val="333333"/>
        </w:rPr>
        <w:t>Система органического мира как отражение эволюции. Основные систематические группы организмов.</w:t>
      </w:r>
    </w:p>
    <w:p w14:paraId="7EF01CC9" w14:textId="77777777" w:rsidR="002F155D" w:rsidRDefault="002F155D" w:rsidP="002F155D">
      <w:pPr>
        <w:pStyle w:val="a3"/>
        <w:spacing w:before="0" w:beforeAutospacing="0" w:after="0" w:afterAutospacing="0"/>
        <w:ind w:firstLine="709"/>
        <w:jc w:val="both"/>
        <w:rPr>
          <w:color w:val="333333"/>
          <w:sz w:val="21"/>
          <w:szCs w:val="21"/>
        </w:rPr>
      </w:pPr>
      <w:r>
        <w:rPr>
          <w:color w:val="333333"/>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5C8D4693" w14:textId="77777777" w:rsidR="002F155D" w:rsidRDefault="002F155D" w:rsidP="002F155D">
      <w:pPr>
        <w:pStyle w:val="a3"/>
        <w:spacing w:before="0" w:beforeAutospacing="0" w:after="0" w:afterAutospacing="0"/>
        <w:ind w:firstLine="709"/>
        <w:jc w:val="both"/>
        <w:rPr>
          <w:color w:val="333333"/>
          <w:sz w:val="21"/>
          <w:szCs w:val="21"/>
        </w:rPr>
      </w:pPr>
      <w:r>
        <w:rPr>
          <w:color w:val="333333"/>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32D96379" w14:textId="77777777" w:rsidR="002F155D" w:rsidRDefault="002F155D" w:rsidP="002F155D">
      <w:pPr>
        <w:pStyle w:val="a3"/>
        <w:spacing w:before="0" w:beforeAutospacing="0" w:after="0" w:afterAutospacing="0"/>
        <w:ind w:firstLine="709"/>
        <w:jc w:val="both"/>
        <w:rPr>
          <w:color w:val="333333"/>
          <w:sz w:val="21"/>
          <w:szCs w:val="21"/>
        </w:rPr>
      </w:pPr>
      <w:r>
        <w:rPr>
          <w:color w:val="333333"/>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8C9EC47" w14:textId="77777777" w:rsidR="002F155D" w:rsidRDefault="002F155D" w:rsidP="002F155D">
      <w:pPr>
        <w:pStyle w:val="a3"/>
        <w:spacing w:before="0" w:beforeAutospacing="0" w:after="0" w:afterAutospacing="0"/>
        <w:ind w:firstLine="709"/>
        <w:jc w:val="both"/>
        <w:rPr>
          <w:color w:val="333333"/>
          <w:sz w:val="21"/>
          <w:szCs w:val="21"/>
        </w:rPr>
      </w:pPr>
      <w:r>
        <w:rPr>
          <w:color w:val="333333"/>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557A3908"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4CEACE8F"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Портреты:</w:t>
      </w:r>
      <w:r>
        <w:rPr>
          <w:color w:val="333333"/>
        </w:rPr>
        <w:t> Ф. </w:t>
      </w:r>
      <w:proofErr w:type="spellStart"/>
      <w:r>
        <w:rPr>
          <w:color w:val="333333"/>
        </w:rPr>
        <w:t>Реди</w:t>
      </w:r>
      <w:proofErr w:type="spellEnd"/>
      <w:r>
        <w:rPr>
          <w:color w:val="333333"/>
        </w:rPr>
        <w:t>, Л. Пастер, А. И. Опарин, С. Миллер, Г. </w:t>
      </w:r>
      <w:proofErr w:type="spellStart"/>
      <w:r>
        <w:rPr>
          <w:color w:val="333333"/>
        </w:rPr>
        <w:t>Юри</w:t>
      </w:r>
      <w:proofErr w:type="spellEnd"/>
      <w:r>
        <w:rPr>
          <w:color w:val="333333"/>
        </w:rPr>
        <w:t>, Ч. Дарвин.</w:t>
      </w:r>
    </w:p>
    <w:p w14:paraId="670317F1"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«Возникновение Солнечной системы», «Развитие органического мира», «Растительная клетка», «Животная клетка», «</w:t>
      </w:r>
      <w:proofErr w:type="spellStart"/>
      <w:r>
        <w:rPr>
          <w:color w:val="333333"/>
        </w:rPr>
        <w:t>Прокариотическая</w:t>
      </w:r>
      <w:proofErr w:type="spellEnd"/>
      <w:r>
        <w:rPr>
          <w:color w:val="333333"/>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7CBA6A24"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color w:val="333333"/>
        </w:rPr>
        <w:t>чопперы</w:t>
      </w:r>
      <w:proofErr w:type="spellEnd"/>
      <w:r>
        <w:rPr>
          <w:color w:val="333333"/>
        </w:rPr>
        <w:t>, рубила, скребла), геохронологическая таблица, коллекция «Формы сохранности ископаемых животных и растений».</w:t>
      </w:r>
    </w:p>
    <w:p w14:paraId="1686CF02"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Лабораторные и практические работы:</w:t>
      </w:r>
    </w:p>
    <w:p w14:paraId="4CC030CE"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Практическая работа № 1. «Изучение ископаемых остатков растений и животных в коллекциях».</w:t>
      </w:r>
    </w:p>
    <w:p w14:paraId="041D27B4" w14:textId="77777777" w:rsidR="002F155D" w:rsidRDefault="002F155D" w:rsidP="002F155D">
      <w:pPr>
        <w:pStyle w:val="a3"/>
        <w:spacing w:before="0" w:beforeAutospacing="0" w:after="0" w:afterAutospacing="0"/>
        <w:ind w:firstLine="709"/>
        <w:jc w:val="both"/>
        <w:rPr>
          <w:color w:val="333333"/>
          <w:sz w:val="21"/>
          <w:szCs w:val="21"/>
        </w:rPr>
      </w:pPr>
      <w:r>
        <w:rPr>
          <w:color w:val="333333"/>
        </w:rPr>
        <w:t>Экскурсия «Эволюция органического мира на Земле» (в естественно-научный или краеведческий музей).</w:t>
      </w:r>
    </w:p>
    <w:p w14:paraId="6D88E833"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lastRenderedPageBreak/>
        <w:br/>
      </w:r>
    </w:p>
    <w:p w14:paraId="3840D521"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3. Организмы и окружающая среда.</w:t>
      </w:r>
    </w:p>
    <w:p w14:paraId="2A3D1C58" w14:textId="77777777" w:rsidR="002F155D" w:rsidRDefault="002F155D" w:rsidP="002F155D">
      <w:pPr>
        <w:pStyle w:val="a3"/>
        <w:spacing w:before="0" w:beforeAutospacing="0" w:after="0" w:afterAutospacing="0"/>
        <w:ind w:firstLine="709"/>
        <w:jc w:val="both"/>
        <w:rPr>
          <w:color w:val="333333"/>
          <w:sz w:val="21"/>
          <w:szCs w:val="21"/>
        </w:rPr>
      </w:pPr>
      <w:r>
        <w:rPr>
          <w:color w:val="333333"/>
        </w:rPr>
        <w:t>Экология как наука. Задачи и разделы экологии. Методы экологических исследований. Экологическое мировоззрение современного человека.</w:t>
      </w:r>
    </w:p>
    <w:p w14:paraId="05752F25"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Среды обитания организмов: водная, наземно-воздушная, почвенная, </w:t>
      </w:r>
      <w:proofErr w:type="spellStart"/>
      <w:r>
        <w:rPr>
          <w:color w:val="333333"/>
        </w:rPr>
        <w:t>внутриорганизменная</w:t>
      </w:r>
      <w:proofErr w:type="spellEnd"/>
      <w:r>
        <w:rPr>
          <w:color w:val="333333"/>
        </w:rPr>
        <w:t>.</w:t>
      </w:r>
    </w:p>
    <w:p w14:paraId="7B9E4361" w14:textId="77777777" w:rsidR="002F155D" w:rsidRDefault="002F155D" w:rsidP="002F155D">
      <w:pPr>
        <w:pStyle w:val="a3"/>
        <w:spacing w:before="0" w:beforeAutospacing="0" w:after="0" w:afterAutospacing="0"/>
        <w:ind w:firstLine="709"/>
        <w:jc w:val="both"/>
        <w:rPr>
          <w:color w:val="333333"/>
          <w:sz w:val="21"/>
          <w:szCs w:val="21"/>
        </w:rPr>
      </w:pPr>
      <w:r>
        <w:rPr>
          <w:color w:val="333333"/>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018BCF23" w14:textId="77777777" w:rsidR="002F155D" w:rsidRDefault="002F155D" w:rsidP="002F155D">
      <w:pPr>
        <w:pStyle w:val="a3"/>
        <w:spacing w:before="0" w:beforeAutospacing="0" w:after="0" w:afterAutospacing="0"/>
        <w:ind w:firstLine="709"/>
        <w:jc w:val="both"/>
        <w:rPr>
          <w:color w:val="333333"/>
          <w:sz w:val="21"/>
          <w:szCs w:val="21"/>
        </w:rPr>
      </w:pPr>
      <w:r>
        <w:rPr>
          <w:color w:val="333333"/>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6B961E98" w14:textId="77777777" w:rsidR="002F155D" w:rsidRDefault="002F155D" w:rsidP="002F155D">
      <w:pPr>
        <w:pStyle w:val="a3"/>
        <w:spacing w:before="0" w:beforeAutospacing="0" w:after="0" w:afterAutospacing="0"/>
        <w:ind w:firstLine="709"/>
        <w:jc w:val="both"/>
        <w:rPr>
          <w:color w:val="333333"/>
          <w:sz w:val="21"/>
          <w:szCs w:val="21"/>
        </w:rPr>
      </w:pPr>
      <w:r>
        <w:rPr>
          <w:color w:val="333333"/>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color w:val="333333"/>
        </w:rPr>
        <w:t>квартиранство</w:t>
      </w:r>
      <w:proofErr w:type="spellEnd"/>
      <w:r>
        <w:rPr>
          <w:color w:val="333333"/>
        </w:rPr>
        <w:t xml:space="preserve">, нахлебничество). </w:t>
      </w:r>
      <w:proofErr w:type="spellStart"/>
      <w:r>
        <w:rPr>
          <w:color w:val="333333"/>
        </w:rPr>
        <w:t>Аменсализм</w:t>
      </w:r>
      <w:proofErr w:type="spellEnd"/>
      <w:r>
        <w:rPr>
          <w:color w:val="333333"/>
        </w:rPr>
        <w:t>, нейтрализм. Значение биотических взаимодействий для существования организмов в природных сообществах.</w:t>
      </w:r>
    </w:p>
    <w:p w14:paraId="7920A5DA" w14:textId="77777777" w:rsidR="002F155D" w:rsidRDefault="002F155D" w:rsidP="002F155D">
      <w:pPr>
        <w:pStyle w:val="a3"/>
        <w:spacing w:before="0" w:beforeAutospacing="0" w:after="0" w:afterAutospacing="0"/>
        <w:ind w:firstLine="709"/>
        <w:jc w:val="both"/>
        <w:rPr>
          <w:color w:val="333333"/>
          <w:sz w:val="21"/>
          <w:szCs w:val="21"/>
        </w:rPr>
      </w:pPr>
      <w:r>
        <w:rPr>
          <w:color w:val="333333"/>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74879281"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100C57E0"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Портреты:</w:t>
      </w:r>
      <w:r>
        <w:rPr>
          <w:color w:val="333333"/>
        </w:rPr>
        <w:t> А. Гумбольдт, К. Ф. </w:t>
      </w:r>
      <w:proofErr w:type="spellStart"/>
      <w:r>
        <w:rPr>
          <w:color w:val="333333"/>
        </w:rPr>
        <w:t>Рулье</w:t>
      </w:r>
      <w:proofErr w:type="spellEnd"/>
      <w:r>
        <w:rPr>
          <w:color w:val="333333"/>
        </w:rPr>
        <w:t>, Э. Геккель.</w:t>
      </w:r>
    </w:p>
    <w:p w14:paraId="4493ED56"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7A04E896"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Лабораторные и практические работы:</w:t>
      </w:r>
    </w:p>
    <w:p w14:paraId="295BB55C"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Лабораторная работа № 3. «Морфологические особенности растений из разных мест обитания».</w:t>
      </w:r>
    </w:p>
    <w:p w14:paraId="3E494F6E"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Лабораторная работа № 4. «Влияние света на рост и развитие черенков колеуса».</w:t>
      </w:r>
    </w:p>
    <w:p w14:paraId="1D7913F7"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Практическая работа № 2. «Подсчёт плотности популяций разных видов растений».</w:t>
      </w:r>
    </w:p>
    <w:p w14:paraId="48FFBEE0"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164A708B"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Тема 4. Сообщества и экологические системы.</w:t>
      </w:r>
    </w:p>
    <w:p w14:paraId="40CC3DD1" w14:textId="77777777" w:rsidR="002F155D" w:rsidRDefault="002F155D" w:rsidP="002F155D">
      <w:pPr>
        <w:pStyle w:val="a3"/>
        <w:spacing w:before="0" w:beforeAutospacing="0" w:after="0" w:afterAutospacing="0"/>
        <w:ind w:firstLine="709"/>
        <w:jc w:val="both"/>
        <w:rPr>
          <w:color w:val="333333"/>
          <w:sz w:val="21"/>
          <w:szCs w:val="21"/>
        </w:rPr>
      </w:pPr>
      <w:r>
        <w:rPr>
          <w:color w:val="333333"/>
        </w:rPr>
        <w:t>Сообщество организмов – биоценоз. Структуры биоценоза: видовая, пространственная, трофическая (пищевая). Виды-доминанты. Связи в биоценозе.</w:t>
      </w:r>
    </w:p>
    <w:p w14:paraId="766C530A"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color w:val="333333"/>
        </w:rPr>
        <w:t>консументы</w:t>
      </w:r>
      <w:proofErr w:type="spellEnd"/>
      <w:r>
        <w:rPr>
          <w:color w:val="333333"/>
        </w:rPr>
        <w:t xml:space="preserve">, </w:t>
      </w:r>
      <w:proofErr w:type="spellStart"/>
      <w:r>
        <w:rPr>
          <w:color w:val="333333"/>
        </w:rPr>
        <w:t>редуценты</w:t>
      </w:r>
      <w:proofErr w:type="spellEnd"/>
      <w:r>
        <w:rPr>
          <w:color w:val="333333"/>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color w:val="333333"/>
        </w:rPr>
        <w:t>саморегуляция</w:t>
      </w:r>
      <w:proofErr w:type="spellEnd"/>
      <w:r>
        <w:rPr>
          <w:color w:val="333333"/>
        </w:rPr>
        <w:t>, развитие. Сукцессия.</w:t>
      </w:r>
    </w:p>
    <w:p w14:paraId="34BA97DA"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Природные экосистемы. Экосистемы озёр и рек. Экосистема хвойного или широколиственного леса.</w:t>
      </w:r>
    </w:p>
    <w:p w14:paraId="75604B5A"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Антропогенные экосистемы. </w:t>
      </w:r>
      <w:proofErr w:type="spellStart"/>
      <w:r>
        <w:rPr>
          <w:color w:val="333333"/>
        </w:rPr>
        <w:t>Агроэкосистемы</w:t>
      </w:r>
      <w:proofErr w:type="spellEnd"/>
      <w:r>
        <w:rPr>
          <w:color w:val="333333"/>
        </w:rPr>
        <w:t xml:space="preserve">. </w:t>
      </w:r>
      <w:proofErr w:type="spellStart"/>
      <w:r>
        <w:rPr>
          <w:color w:val="333333"/>
        </w:rPr>
        <w:t>Урбоэкосистемы</w:t>
      </w:r>
      <w:proofErr w:type="spellEnd"/>
      <w:r>
        <w:rPr>
          <w:color w:val="333333"/>
        </w:rPr>
        <w:t xml:space="preserve">. Биологическое и хозяйственное значение </w:t>
      </w:r>
      <w:proofErr w:type="spellStart"/>
      <w:r>
        <w:rPr>
          <w:color w:val="333333"/>
        </w:rPr>
        <w:t>агроэкосистем</w:t>
      </w:r>
      <w:proofErr w:type="spellEnd"/>
      <w:r>
        <w:rPr>
          <w:color w:val="333333"/>
        </w:rPr>
        <w:t xml:space="preserve"> и </w:t>
      </w:r>
      <w:proofErr w:type="spellStart"/>
      <w:r>
        <w:rPr>
          <w:color w:val="333333"/>
        </w:rPr>
        <w:t>урбоэкосистем</w:t>
      </w:r>
      <w:proofErr w:type="spellEnd"/>
      <w:r>
        <w:rPr>
          <w:color w:val="333333"/>
        </w:rPr>
        <w:t>.</w:t>
      </w:r>
    </w:p>
    <w:p w14:paraId="0A37AEA4" w14:textId="77777777" w:rsidR="002F155D" w:rsidRDefault="002F155D" w:rsidP="002F155D">
      <w:pPr>
        <w:pStyle w:val="a3"/>
        <w:spacing w:before="0" w:beforeAutospacing="0" w:after="0" w:afterAutospacing="0"/>
        <w:ind w:firstLine="709"/>
        <w:jc w:val="both"/>
        <w:rPr>
          <w:color w:val="333333"/>
          <w:sz w:val="21"/>
          <w:szCs w:val="21"/>
        </w:rPr>
      </w:pPr>
      <w:r>
        <w:rPr>
          <w:color w:val="333333"/>
        </w:rPr>
        <w:t>Биоразнообразие как фактор устойчивости экосистем. Сохранение биологического разнообразия на Земле.</w:t>
      </w:r>
    </w:p>
    <w:p w14:paraId="15336F45"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71406B8D" w14:textId="77777777" w:rsidR="002F155D" w:rsidRDefault="002F155D" w:rsidP="002F155D">
      <w:pPr>
        <w:pStyle w:val="a3"/>
        <w:spacing w:before="0" w:beforeAutospacing="0" w:after="0" w:afterAutospacing="0"/>
        <w:ind w:firstLine="709"/>
        <w:jc w:val="both"/>
        <w:rPr>
          <w:color w:val="333333"/>
          <w:sz w:val="21"/>
          <w:szCs w:val="21"/>
        </w:rPr>
      </w:pPr>
      <w:r>
        <w:rPr>
          <w:color w:val="333333"/>
        </w:rPr>
        <w:t>Круговороты веществ и биогеохимические циклы элементов (углерода, азота). Зональность биосферы. Основные биомы суши.</w:t>
      </w:r>
    </w:p>
    <w:p w14:paraId="4F6AF6FC" w14:textId="77777777" w:rsidR="002F155D" w:rsidRDefault="002F155D" w:rsidP="002F155D">
      <w:pPr>
        <w:pStyle w:val="a3"/>
        <w:spacing w:before="0" w:beforeAutospacing="0" w:after="0" w:afterAutospacing="0"/>
        <w:ind w:firstLine="709"/>
        <w:jc w:val="both"/>
        <w:rPr>
          <w:color w:val="333333"/>
          <w:sz w:val="21"/>
          <w:szCs w:val="21"/>
        </w:rPr>
      </w:pPr>
      <w:r>
        <w:rPr>
          <w:color w:val="333333"/>
        </w:rPr>
        <w:t>Человечество в биосфере Земли. Антропогенные изменения в биосфере. Глобальные экологические проблемы.</w:t>
      </w:r>
    </w:p>
    <w:p w14:paraId="5591F7A3" w14:textId="77777777" w:rsidR="002F155D" w:rsidRDefault="002F155D" w:rsidP="002F155D">
      <w:pPr>
        <w:pStyle w:val="a3"/>
        <w:spacing w:before="0" w:beforeAutospacing="0" w:after="0" w:afterAutospacing="0"/>
        <w:ind w:firstLine="709"/>
        <w:jc w:val="both"/>
        <w:rPr>
          <w:color w:val="333333"/>
          <w:sz w:val="21"/>
          <w:szCs w:val="21"/>
        </w:rPr>
      </w:pPr>
      <w:r>
        <w:rPr>
          <w:color w:val="333333"/>
        </w:rPr>
        <w:lastRenderedPageBreak/>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BD61D1A"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Демонстрации:</w:t>
      </w:r>
    </w:p>
    <w:p w14:paraId="40275612"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Портреты:</w:t>
      </w:r>
      <w:r>
        <w:rPr>
          <w:color w:val="333333"/>
        </w:rPr>
        <w:t> А. Дж. </w:t>
      </w:r>
      <w:proofErr w:type="spellStart"/>
      <w:r>
        <w:rPr>
          <w:color w:val="333333"/>
        </w:rPr>
        <w:t>Тенсли</w:t>
      </w:r>
      <w:proofErr w:type="spellEnd"/>
      <w:r>
        <w:rPr>
          <w:color w:val="333333"/>
        </w:rPr>
        <w:t>, В. Н. </w:t>
      </w:r>
      <w:proofErr w:type="spellStart"/>
      <w:r>
        <w:rPr>
          <w:color w:val="333333"/>
        </w:rPr>
        <w:t>Сукачёв</w:t>
      </w:r>
      <w:proofErr w:type="spellEnd"/>
      <w:r>
        <w:rPr>
          <w:color w:val="333333"/>
        </w:rPr>
        <w:t>, В. И. Вернадский.</w:t>
      </w:r>
    </w:p>
    <w:p w14:paraId="401DD265"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Таблицы и схемы:</w:t>
      </w:r>
      <w:r>
        <w:rPr>
          <w:color w:val="333333"/>
        </w:rPr>
        <w:t>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color w:val="333333"/>
        </w:rPr>
        <w:t>Агроценоз</w:t>
      </w:r>
      <w:proofErr w:type="spellEnd"/>
      <w:r>
        <w:rPr>
          <w:color w:val="333333"/>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531D4F12" w14:textId="77777777" w:rsidR="002F155D" w:rsidRDefault="002F155D" w:rsidP="002F155D">
      <w:pPr>
        <w:pStyle w:val="a3"/>
        <w:spacing w:before="0" w:beforeAutospacing="0" w:after="0" w:afterAutospacing="0"/>
        <w:ind w:firstLine="709"/>
        <w:jc w:val="both"/>
        <w:rPr>
          <w:color w:val="333333"/>
          <w:sz w:val="21"/>
          <w:szCs w:val="21"/>
        </w:rPr>
      </w:pPr>
      <w:r>
        <w:rPr>
          <w:color w:val="333333"/>
          <w:u w:val="single"/>
        </w:rPr>
        <w:t>Оборудование:</w:t>
      </w:r>
      <w:r>
        <w:rPr>
          <w:color w:val="333333"/>
        </w:rPr>
        <w:t>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14:paraId="702BE72A" w14:textId="6E729CF8" w:rsidR="00147968" w:rsidRDefault="00147968"/>
    <w:p w14:paraId="4578B513" w14:textId="44AB22E7" w:rsidR="002F155D" w:rsidRPr="002F155D" w:rsidRDefault="002F155D" w:rsidP="002F155D">
      <w:pPr>
        <w:pStyle w:val="a3"/>
        <w:spacing w:before="0" w:beforeAutospacing="0" w:after="0" w:afterAutospacing="0"/>
        <w:jc w:val="both"/>
        <w:rPr>
          <w:b/>
          <w:bCs/>
          <w:color w:val="333333"/>
          <w:sz w:val="21"/>
          <w:szCs w:val="21"/>
        </w:rPr>
      </w:pPr>
      <w:r w:rsidRPr="002F155D">
        <w:rPr>
          <w:b/>
          <w:bCs/>
          <w:color w:val="333333"/>
        </w:rPr>
        <w:t xml:space="preserve">ПЛАНИРУЕМЫЕ РЕЗУЛЬТАТЫ ОСВОЕНИЯ ПРОГРАММЫ </w:t>
      </w:r>
      <w:r>
        <w:rPr>
          <w:b/>
          <w:bCs/>
          <w:color w:val="333333"/>
        </w:rPr>
        <w:t>УЧЕБНОГО ПРЕДМЕТА</w:t>
      </w:r>
      <w:r w:rsidR="00E047C0">
        <w:rPr>
          <w:b/>
          <w:bCs/>
          <w:color w:val="333333"/>
        </w:rPr>
        <w:t xml:space="preserve"> </w:t>
      </w:r>
      <w:r>
        <w:rPr>
          <w:b/>
          <w:bCs/>
          <w:color w:val="333333"/>
        </w:rPr>
        <w:t>«</w:t>
      </w:r>
      <w:proofErr w:type="gramStart"/>
      <w:r w:rsidRPr="002F155D">
        <w:rPr>
          <w:b/>
          <w:bCs/>
          <w:color w:val="333333"/>
        </w:rPr>
        <w:t>БИОЛОГИ</w:t>
      </w:r>
      <w:r>
        <w:rPr>
          <w:b/>
          <w:bCs/>
          <w:color w:val="333333"/>
        </w:rPr>
        <w:t>Я»</w:t>
      </w:r>
      <w:r w:rsidRPr="002F155D">
        <w:rPr>
          <w:b/>
          <w:bCs/>
          <w:color w:val="333333"/>
        </w:rPr>
        <w:t xml:space="preserve">  НА</w:t>
      </w:r>
      <w:proofErr w:type="gramEnd"/>
      <w:r w:rsidRPr="002F155D">
        <w:rPr>
          <w:b/>
          <w:bCs/>
          <w:color w:val="333333"/>
        </w:rPr>
        <w:t xml:space="preserve"> БАЗОВОМ УРОВНЕ СРЕДНЕГО ОБЩЕГО ОБРАЗОВАНИЯ</w:t>
      </w:r>
    </w:p>
    <w:p w14:paraId="42C78068" w14:textId="77777777" w:rsidR="002F155D" w:rsidRDefault="002F155D" w:rsidP="002F155D">
      <w:pPr>
        <w:pStyle w:val="a3"/>
        <w:spacing w:before="0" w:beforeAutospacing="0" w:after="0" w:afterAutospacing="0"/>
        <w:jc w:val="both"/>
        <w:rPr>
          <w:color w:val="333333"/>
          <w:sz w:val="21"/>
          <w:szCs w:val="21"/>
        </w:rPr>
      </w:pPr>
      <w:r w:rsidRPr="002F155D">
        <w:rPr>
          <w:b/>
          <w:bCs/>
          <w:color w:val="333333"/>
        </w:rPr>
        <w:br/>
      </w:r>
    </w:p>
    <w:p w14:paraId="7A95DBD6"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color w:val="333333"/>
        </w:rPr>
        <w:t>метапредметным</w:t>
      </w:r>
      <w:proofErr w:type="spellEnd"/>
      <w:r>
        <w:rPr>
          <w:color w:val="333333"/>
        </w:rPr>
        <w:t xml:space="preserve"> и предметным.</w:t>
      </w:r>
    </w:p>
    <w:p w14:paraId="621F9A93" w14:textId="77777777" w:rsidR="002F155D" w:rsidRDefault="002F155D" w:rsidP="002F155D">
      <w:pPr>
        <w:pStyle w:val="a3"/>
        <w:spacing w:before="0" w:beforeAutospacing="0" w:after="0" w:afterAutospacing="0"/>
        <w:jc w:val="both"/>
        <w:rPr>
          <w:color w:val="333333"/>
          <w:sz w:val="21"/>
          <w:szCs w:val="21"/>
        </w:rPr>
      </w:pPr>
      <w:r>
        <w:rPr>
          <w:b/>
          <w:bCs/>
          <w:color w:val="333333"/>
        </w:rPr>
        <w:br/>
      </w:r>
    </w:p>
    <w:p w14:paraId="7179E0BA" w14:textId="77777777" w:rsidR="002F155D" w:rsidRDefault="002F155D" w:rsidP="002F155D">
      <w:pPr>
        <w:pStyle w:val="a3"/>
        <w:spacing w:before="0" w:beforeAutospacing="0" w:after="0" w:afterAutospacing="0"/>
        <w:jc w:val="both"/>
        <w:rPr>
          <w:color w:val="333333"/>
          <w:sz w:val="21"/>
          <w:szCs w:val="21"/>
        </w:rPr>
      </w:pPr>
      <w:r>
        <w:rPr>
          <w:rStyle w:val="a4"/>
          <w:color w:val="333333"/>
        </w:rPr>
        <w:t>ЛИЧНОСТНЫЕ РЕЗУЛЬТАТЫ</w:t>
      </w:r>
    </w:p>
    <w:p w14:paraId="6BAF2BEA" w14:textId="77777777" w:rsidR="002F155D" w:rsidRDefault="002F155D" w:rsidP="002F155D">
      <w:pPr>
        <w:pStyle w:val="a3"/>
        <w:spacing w:before="0" w:beforeAutospacing="0" w:after="0" w:afterAutospacing="0"/>
        <w:jc w:val="both"/>
        <w:rPr>
          <w:color w:val="333333"/>
          <w:sz w:val="21"/>
          <w:szCs w:val="21"/>
        </w:rPr>
      </w:pPr>
      <w:r>
        <w:rPr>
          <w:b/>
          <w:bCs/>
          <w:color w:val="333333"/>
        </w:rPr>
        <w:br/>
      </w:r>
    </w:p>
    <w:p w14:paraId="3A34A306" w14:textId="77777777" w:rsidR="002F155D" w:rsidRDefault="002F155D" w:rsidP="002F155D">
      <w:pPr>
        <w:pStyle w:val="a3"/>
        <w:spacing w:before="0" w:beforeAutospacing="0" w:after="0" w:afterAutospacing="0"/>
        <w:ind w:firstLine="709"/>
        <w:jc w:val="both"/>
        <w:rPr>
          <w:color w:val="333333"/>
          <w:sz w:val="21"/>
          <w:szCs w:val="21"/>
        </w:rPr>
      </w:pPr>
      <w:r>
        <w:rPr>
          <w:color w:val="333333"/>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105EF021" w14:textId="77777777" w:rsidR="002F155D" w:rsidRDefault="002F155D" w:rsidP="002F155D">
      <w:pPr>
        <w:pStyle w:val="a3"/>
        <w:spacing w:before="0" w:beforeAutospacing="0" w:after="0" w:afterAutospacing="0"/>
        <w:ind w:firstLine="709"/>
        <w:jc w:val="both"/>
        <w:rPr>
          <w:color w:val="333333"/>
          <w:sz w:val="21"/>
          <w:szCs w:val="21"/>
        </w:rPr>
      </w:pPr>
      <w:r>
        <w:rPr>
          <w:color w:val="333333"/>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52ED863"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w:t>
      </w:r>
      <w:r>
        <w:rPr>
          <w:color w:val="333333"/>
        </w:rPr>
        <w:lastRenderedPageBreak/>
        <w:t>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13022DD" w14:textId="77777777" w:rsidR="002F155D" w:rsidRDefault="002F155D" w:rsidP="002F155D">
      <w:pPr>
        <w:pStyle w:val="a3"/>
        <w:spacing w:before="0" w:beforeAutospacing="0" w:after="0" w:afterAutospacing="0"/>
        <w:ind w:firstLine="709"/>
        <w:jc w:val="both"/>
        <w:rPr>
          <w:color w:val="333333"/>
          <w:sz w:val="21"/>
          <w:szCs w:val="21"/>
        </w:rPr>
      </w:pPr>
      <w:r>
        <w:rPr>
          <w:color w:val="333333"/>
        </w:rPr>
        <w:br/>
      </w:r>
    </w:p>
    <w:p w14:paraId="7EB6240A" w14:textId="77777777" w:rsidR="002F155D" w:rsidRDefault="002F155D" w:rsidP="002F155D">
      <w:pPr>
        <w:pStyle w:val="a3"/>
        <w:spacing w:before="0" w:beforeAutospacing="0" w:after="0" w:afterAutospacing="0"/>
        <w:jc w:val="both"/>
        <w:rPr>
          <w:b/>
          <w:bCs/>
          <w:color w:val="333333"/>
        </w:rPr>
      </w:pPr>
      <w:r>
        <w:rPr>
          <w:rStyle w:val="a4"/>
          <w:color w:val="333333"/>
        </w:rPr>
        <w:t>            1)</w:t>
      </w:r>
      <w:r>
        <w:rPr>
          <w:rStyle w:val="a4"/>
          <w:color w:val="333333"/>
          <w:sz w:val="14"/>
          <w:szCs w:val="14"/>
        </w:rPr>
        <w:t> </w:t>
      </w:r>
      <w:r>
        <w:rPr>
          <w:rStyle w:val="a4"/>
          <w:color w:val="333333"/>
        </w:rPr>
        <w:t>гражданского воспитания:</w:t>
      </w:r>
    </w:p>
    <w:p w14:paraId="2C9196D5"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сформированность гражданской позиции обучающегося как активного и ответственного члена российского общества;</w:t>
      </w:r>
    </w:p>
    <w:p w14:paraId="6854455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осознание своих конституционных прав и обязанностей, уважение закона и правопорядка;</w:t>
      </w:r>
    </w:p>
    <w:p w14:paraId="03F4096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441940C8"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способность определять собственную позицию по отношению к явлениям современной жизни и объяснять её;</w:t>
      </w:r>
    </w:p>
    <w:p w14:paraId="17D7116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30C245C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27FAA13B" w14:textId="77777777" w:rsidR="002F155D" w:rsidRDefault="002F155D" w:rsidP="002F155D">
      <w:pPr>
        <w:pStyle w:val="a3"/>
        <w:spacing w:before="0" w:beforeAutospacing="0" w:after="0" w:afterAutospacing="0"/>
        <w:ind w:firstLine="709"/>
        <w:jc w:val="both"/>
        <w:rPr>
          <w:color w:val="333333"/>
          <w:sz w:val="21"/>
          <w:szCs w:val="21"/>
        </w:rPr>
      </w:pPr>
      <w:r>
        <w:rPr>
          <w:color w:val="333333"/>
        </w:rPr>
        <w:t>готовность к гуманитарной и волонтёрской деятельности;</w:t>
      </w:r>
    </w:p>
    <w:p w14:paraId="55081D0A" w14:textId="77777777" w:rsidR="002F155D" w:rsidRDefault="002F155D" w:rsidP="002F155D">
      <w:pPr>
        <w:pStyle w:val="a3"/>
        <w:spacing w:before="0" w:beforeAutospacing="0" w:after="0" w:afterAutospacing="0"/>
        <w:ind w:firstLine="709"/>
        <w:jc w:val="both"/>
        <w:rPr>
          <w:color w:val="333333"/>
          <w:sz w:val="21"/>
          <w:szCs w:val="21"/>
        </w:rPr>
      </w:pPr>
      <w:r>
        <w:rPr>
          <w:color w:val="333333"/>
        </w:rPr>
        <w:br/>
      </w:r>
    </w:p>
    <w:p w14:paraId="334EE2D9" w14:textId="77777777" w:rsidR="002F155D" w:rsidRDefault="002F155D" w:rsidP="002F155D">
      <w:pPr>
        <w:pStyle w:val="a3"/>
        <w:spacing w:before="0" w:beforeAutospacing="0" w:after="0" w:afterAutospacing="0"/>
        <w:ind w:firstLine="708"/>
        <w:jc w:val="both"/>
        <w:rPr>
          <w:color w:val="333333"/>
          <w:sz w:val="21"/>
          <w:szCs w:val="21"/>
        </w:rPr>
      </w:pPr>
      <w:r>
        <w:rPr>
          <w:rStyle w:val="a4"/>
          <w:color w:val="333333"/>
        </w:rPr>
        <w:t>2) патриотического воспитания:</w:t>
      </w:r>
    </w:p>
    <w:p w14:paraId="74616CFB"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89EC45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ценностное отношение к природному наследию и памятникам природы, достижениям России в науке, искусстве, спорте, технологиях, труде;</w:t>
      </w:r>
    </w:p>
    <w:p w14:paraId="5DDEC12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45A3D712"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идейная убеждённость, готовность к служению и защите Отечества, ответственность за его судьбу;</w:t>
      </w:r>
    </w:p>
    <w:p w14:paraId="397E9D57"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br/>
      </w:r>
    </w:p>
    <w:p w14:paraId="4966D73D"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olor w:val="333333"/>
        </w:rPr>
        <w:t>3) духовно-нравственного воспитания:</w:t>
      </w:r>
    </w:p>
    <w:p w14:paraId="095C27B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осознание духовных ценностей российского народа;</w:t>
      </w:r>
    </w:p>
    <w:p w14:paraId="2F6B4D53"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сформированность нравственного сознания, этического поведения;</w:t>
      </w:r>
    </w:p>
    <w:p w14:paraId="42824072"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w:t>
      </w:r>
    </w:p>
    <w:p w14:paraId="19EF2058"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осознание личного вклада в построение устойчивого будущего;</w:t>
      </w:r>
    </w:p>
    <w:p w14:paraId="05B89C0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64653AB"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br/>
      </w:r>
    </w:p>
    <w:p w14:paraId="23049785"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olor w:val="333333"/>
        </w:rPr>
        <w:t>4) эстетического воспитания:</w:t>
      </w:r>
    </w:p>
    <w:p w14:paraId="02359F57"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14:paraId="5E2E6DCC"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понимание эмоционального воздействия живой природы и её ценности;</w:t>
      </w:r>
    </w:p>
    <w:p w14:paraId="363716DC"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lastRenderedPageBreak/>
        <w:t>готовность к самовыражению в разных видах искусства, стремление проявлять качества творческой личности;</w:t>
      </w:r>
    </w:p>
    <w:p w14:paraId="7A74C80A"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br/>
      </w:r>
    </w:p>
    <w:p w14:paraId="6D2B2AD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olor w:val="333333"/>
        </w:rPr>
        <w:t>5) физического воспитания, формирования культуры здоровья и эмоционального благополучия:</w:t>
      </w:r>
    </w:p>
    <w:p w14:paraId="2C170951"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0ACD3D79"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понимание ценности правил индивидуального и коллективного безопасного поведения в ситуациях, угрожающих здоровью и жизни людей;</w:t>
      </w:r>
    </w:p>
    <w:p w14:paraId="7EBC04A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осознание последствий и неприятия вредных привычек (употребления алкоголя, наркотиков, курения);</w:t>
      </w:r>
    </w:p>
    <w:p w14:paraId="0E0B4F4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br/>
      </w:r>
    </w:p>
    <w:p w14:paraId="62EC9A0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olor w:val="333333"/>
        </w:rPr>
        <w:t>6) трудового воспитания:</w:t>
      </w:r>
    </w:p>
    <w:p w14:paraId="29DDCC78"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готовность к труду, осознание ценности мастерства, трудолюбие;</w:t>
      </w:r>
    </w:p>
    <w:p w14:paraId="3CF9EDD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B26073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CEF354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готовность и способность к образованию и самообразованию на протяжении всей жизни;</w:t>
      </w:r>
    </w:p>
    <w:p w14:paraId="5FDBA109"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br/>
      </w:r>
    </w:p>
    <w:p w14:paraId="07BDB19C"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olor w:val="333333"/>
        </w:rPr>
        <w:t>7) экологического воспитания:</w:t>
      </w:r>
    </w:p>
    <w:p w14:paraId="13537143"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экологически целесообразное отношение к природе как источнику жизни на Земле, основе её существования;</w:t>
      </w:r>
    </w:p>
    <w:p w14:paraId="032CC4AD"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6781D033"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осознание глобального характера экологических проблем и путей их решения;</w:t>
      </w:r>
    </w:p>
    <w:p w14:paraId="7A1D2CF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4C51E00F"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7C0D767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2B85A278"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br/>
      </w:r>
    </w:p>
    <w:p w14:paraId="40B6B221"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olor w:val="333333"/>
        </w:rPr>
        <w:t>8) ценности научного познания:</w:t>
      </w:r>
    </w:p>
    <w:p w14:paraId="3BDC8257"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5812218"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совершенствование языковой и читательской культуры как средства взаимодействия между людьми и познания мира;</w:t>
      </w:r>
    </w:p>
    <w:p w14:paraId="1605A812"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lastRenderedPageBreak/>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720D7A9A"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A254B67"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3CA5FCB"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15C9E37D"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способность самостоятельно использовать биологические знания для решения проблем в реальных жизненных ситуациях;</w:t>
      </w:r>
    </w:p>
    <w:p w14:paraId="7D28E5BC"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14:paraId="2502476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379CF52" w14:textId="77777777" w:rsidR="002F155D" w:rsidRDefault="002F155D" w:rsidP="002F155D">
      <w:pPr>
        <w:pStyle w:val="a3"/>
        <w:spacing w:before="0" w:beforeAutospacing="0" w:after="0" w:afterAutospacing="0"/>
        <w:rPr>
          <w:color w:val="333333"/>
          <w:sz w:val="21"/>
          <w:szCs w:val="21"/>
        </w:rPr>
      </w:pPr>
      <w:r>
        <w:rPr>
          <w:b/>
          <w:bCs/>
          <w:sz w:val="28"/>
          <w:szCs w:val="28"/>
        </w:rPr>
        <w:br/>
      </w:r>
    </w:p>
    <w:p w14:paraId="531370A1" w14:textId="77777777" w:rsidR="002F155D" w:rsidRDefault="002F155D" w:rsidP="002F155D">
      <w:pPr>
        <w:pStyle w:val="a3"/>
        <w:spacing w:before="0" w:beforeAutospacing="0" w:after="0" w:afterAutospacing="0"/>
        <w:rPr>
          <w:color w:val="333333"/>
          <w:sz w:val="21"/>
          <w:szCs w:val="21"/>
        </w:rPr>
      </w:pPr>
      <w:r>
        <w:rPr>
          <w:rStyle w:val="a4"/>
          <w:sz w:val="28"/>
          <w:szCs w:val="28"/>
        </w:rPr>
        <w:t>МЕТАПРЕДМЕТНЫЕ РЕЗУЛЬТАТЫ</w:t>
      </w:r>
    </w:p>
    <w:p w14:paraId="2BD4A349" w14:textId="77777777" w:rsidR="002F155D" w:rsidRDefault="002F155D" w:rsidP="002F155D">
      <w:pPr>
        <w:pStyle w:val="a3"/>
        <w:spacing w:before="0" w:beforeAutospacing="0" w:after="0" w:afterAutospacing="0"/>
        <w:rPr>
          <w:color w:val="333333"/>
          <w:sz w:val="21"/>
          <w:szCs w:val="21"/>
        </w:rPr>
      </w:pPr>
      <w:r>
        <w:rPr>
          <w:b/>
          <w:bCs/>
          <w:sz w:val="28"/>
          <w:szCs w:val="28"/>
        </w:rPr>
        <w:br/>
      </w:r>
    </w:p>
    <w:p w14:paraId="1788F659" w14:textId="77777777" w:rsidR="002F155D" w:rsidRDefault="002F155D" w:rsidP="002F155D">
      <w:pPr>
        <w:pStyle w:val="a3"/>
        <w:spacing w:before="0" w:beforeAutospacing="0" w:after="0" w:afterAutospacing="0"/>
        <w:ind w:firstLine="709"/>
        <w:jc w:val="both"/>
        <w:rPr>
          <w:color w:val="333333"/>
          <w:sz w:val="21"/>
          <w:szCs w:val="21"/>
        </w:rPr>
      </w:pPr>
      <w:proofErr w:type="spellStart"/>
      <w:r>
        <w:rPr>
          <w:color w:val="333333"/>
        </w:rPr>
        <w:t>Метапредметные</w:t>
      </w:r>
      <w:proofErr w:type="spellEnd"/>
      <w:r>
        <w:rPr>
          <w:color w:val="333333"/>
        </w:rPr>
        <w:t xml:space="preserve">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C5F6B1A" w14:textId="77777777" w:rsidR="002F155D" w:rsidRDefault="002F155D" w:rsidP="002F155D">
      <w:pPr>
        <w:pStyle w:val="a3"/>
        <w:spacing w:before="0" w:beforeAutospacing="0" w:after="0" w:afterAutospacing="0"/>
        <w:ind w:firstLine="709"/>
        <w:jc w:val="both"/>
        <w:rPr>
          <w:color w:val="333333"/>
          <w:sz w:val="21"/>
          <w:szCs w:val="21"/>
        </w:rPr>
      </w:pPr>
      <w:proofErr w:type="spellStart"/>
      <w:r>
        <w:rPr>
          <w:color w:val="333333"/>
        </w:rPr>
        <w:t>Метапредметные</w:t>
      </w:r>
      <w:proofErr w:type="spellEnd"/>
      <w:r>
        <w:rPr>
          <w:color w:val="333333"/>
        </w:rPr>
        <w:t xml:space="preserve"> результаты освоения программы среднего общего образования должны отражать:</w:t>
      </w:r>
    </w:p>
    <w:p w14:paraId="739CBC2E" w14:textId="77777777" w:rsidR="002F155D" w:rsidRDefault="002F155D" w:rsidP="002F155D">
      <w:pPr>
        <w:pStyle w:val="a3"/>
        <w:spacing w:before="0" w:beforeAutospacing="0" w:after="0" w:afterAutospacing="0"/>
        <w:ind w:firstLine="709"/>
        <w:jc w:val="both"/>
        <w:rPr>
          <w:color w:val="333333"/>
          <w:sz w:val="21"/>
          <w:szCs w:val="21"/>
        </w:rPr>
      </w:pPr>
      <w:r>
        <w:rPr>
          <w:b/>
          <w:bCs/>
          <w:color w:val="333333"/>
        </w:rPr>
        <w:br/>
      </w:r>
    </w:p>
    <w:p w14:paraId="5EEC14BD"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Овладение универсальными учебными познавательными действиями:</w:t>
      </w:r>
    </w:p>
    <w:p w14:paraId="21E48362" w14:textId="77777777" w:rsidR="002F155D" w:rsidRDefault="002F155D" w:rsidP="002F155D">
      <w:pPr>
        <w:pStyle w:val="a3"/>
        <w:spacing w:before="0" w:beforeAutospacing="0" w:after="0" w:afterAutospacing="0"/>
        <w:ind w:firstLine="709"/>
        <w:jc w:val="both"/>
        <w:rPr>
          <w:color w:val="333333"/>
          <w:sz w:val="21"/>
          <w:szCs w:val="21"/>
        </w:rPr>
      </w:pPr>
      <w:r>
        <w:rPr>
          <w:rStyle w:val="a4"/>
          <w:color w:val="333333"/>
        </w:rPr>
        <w:t>1)</w:t>
      </w:r>
      <w:r>
        <w:rPr>
          <w:rStyle w:val="a4"/>
          <w:b w:val="0"/>
          <w:bCs w:val="0"/>
          <w:color w:val="333333"/>
          <w:sz w:val="14"/>
          <w:szCs w:val="14"/>
        </w:rPr>
        <w:t> </w:t>
      </w:r>
      <w:r>
        <w:rPr>
          <w:rStyle w:val="a4"/>
          <w:color w:val="333333"/>
        </w:rPr>
        <w:t>базовые логические действия:</w:t>
      </w:r>
    </w:p>
    <w:p w14:paraId="56910F95"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самостоятельно формулировать и актуализировать проблему, рассматривать её всесторонне;</w:t>
      </w:r>
    </w:p>
    <w:p w14:paraId="160F9DD3"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70266132"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14:paraId="0B6BA83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использовать биологические понятия для объяснения фактов и явлений живой природы;</w:t>
      </w:r>
    </w:p>
    <w:p w14:paraId="3C1FF801"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17A0B8A"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32198A6B"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разрабатывать план решения проблемы с учётом анализа имеющихся материальных и нематериальных ресурсов;</w:t>
      </w:r>
    </w:p>
    <w:p w14:paraId="18E00A2F"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вносить коррективы в деятельность, оценивать соответствие результатов целям, оценивать риски последствий деятельности;</w:t>
      </w:r>
    </w:p>
    <w:p w14:paraId="65F36259"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14:paraId="4510CFCA"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развивать креативное мышление при решении жизненных проблем.</w:t>
      </w:r>
    </w:p>
    <w:p w14:paraId="310061F5"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br/>
      </w:r>
    </w:p>
    <w:p w14:paraId="76BACB38" w14:textId="77777777" w:rsidR="002F155D" w:rsidRDefault="002F155D" w:rsidP="002F155D">
      <w:pPr>
        <w:pStyle w:val="a3"/>
        <w:spacing w:before="0" w:beforeAutospacing="0" w:after="0" w:afterAutospacing="0"/>
        <w:jc w:val="both"/>
        <w:rPr>
          <w:b/>
          <w:bCs/>
          <w:color w:val="333333"/>
        </w:rPr>
      </w:pPr>
      <w:r>
        <w:rPr>
          <w:rStyle w:val="a4"/>
          <w:color w:val="333333"/>
        </w:rPr>
        <w:t>            2)</w:t>
      </w:r>
      <w:r>
        <w:rPr>
          <w:rStyle w:val="a4"/>
          <w:color w:val="333333"/>
          <w:sz w:val="14"/>
          <w:szCs w:val="14"/>
        </w:rPr>
        <w:t> </w:t>
      </w:r>
      <w:r>
        <w:rPr>
          <w:rStyle w:val="a4"/>
          <w:color w:val="333333"/>
        </w:rPr>
        <w:t>базовые исследовательские действия:</w:t>
      </w:r>
    </w:p>
    <w:p w14:paraId="77130DAA"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3100295F"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6E3FE9AA"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формировать научный тип мышления, владеть научной терминологией, ключевыми понятиями и методами;</w:t>
      </w:r>
    </w:p>
    <w:p w14:paraId="24F41BE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14:paraId="43DEBA7E"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2A5443F"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93801E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давать оценку новым ситуациям, оценивать приобретённый опыт;</w:t>
      </w:r>
    </w:p>
    <w:p w14:paraId="64ACB1CF"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14:paraId="502E3E52"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уметь переносить знания в познавательную и практическую области жизнедеятельности;</w:t>
      </w:r>
    </w:p>
    <w:p w14:paraId="1919ADC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уметь интегрировать знания из разных предметных областей;</w:t>
      </w:r>
    </w:p>
    <w:p w14:paraId="092B700D"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выдвигать новые идеи, предлагать оригинальные подходы и решения, ставить проблемы и задачи, допускающие альтернативные решения.</w:t>
      </w:r>
    </w:p>
    <w:p w14:paraId="62765945" w14:textId="77777777" w:rsidR="002F155D" w:rsidRDefault="002F155D" w:rsidP="002F155D">
      <w:pPr>
        <w:pStyle w:val="a3"/>
        <w:spacing w:before="0" w:beforeAutospacing="0" w:after="0" w:afterAutospacing="0"/>
        <w:ind w:firstLine="708"/>
        <w:jc w:val="both"/>
        <w:rPr>
          <w:color w:val="333333"/>
          <w:sz w:val="21"/>
          <w:szCs w:val="21"/>
        </w:rPr>
      </w:pPr>
      <w:r>
        <w:rPr>
          <w:b/>
          <w:bCs/>
          <w:color w:val="333333"/>
        </w:rPr>
        <w:br/>
      </w:r>
    </w:p>
    <w:p w14:paraId="714B8EE5" w14:textId="77777777" w:rsidR="002F155D" w:rsidRDefault="002F155D" w:rsidP="002F155D">
      <w:pPr>
        <w:pStyle w:val="a3"/>
        <w:spacing w:before="0" w:beforeAutospacing="0" w:after="0" w:afterAutospacing="0"/>
        <w:ind w:firstLine="708"/>
        <w:jc w:val="both"/>
        <w:rPr>
          <w:color w:val="333333"/>
          <w:sz w:val="21"/>
          <w:szCs w:val="21"/>
        </w:rPr>
      </w:pPr>
      <w:r>
        <w:rPr>
          <w:rStyle w:val="a4"/>
          <w:color w:val="333333"/>
        </w:rPr>
        <w:t>3) работа с информацией:</w:t>
      </w:r>
    </w:p>
    <w:p w14:paraId="7AB5D76E"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2D169B1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7477147"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lastRenderedPageBreak/>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6AD1A109"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самостоятельно выбирать оптимальную форму представления биологической информации (схемы, графики, диаграммы, таблицы, рисунки и другое);</w:t>
      </w:r>
    </w:p>
    <w:p w14:paraId="071BB3DC"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CCFAD7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владеть навыками распознавания и защиты информации, информационной безопасности личности.</w:t>
      </w:r>
    </w:p>
    <w:p w14:paraId="563E0D43" w14:textId="77777777" w:rsidR="002F155D" w:rsidRDefault="002F155D" w:rsidP="002F155D">
      <w:pPr>
        <w:pStyle w:val="a3"/>
        <w:spacing w:before="0" w:beforeAutospacing="0" w:after="0" w:afterAutospacing="0"/>
        <w:ind w:firstLine="708"/>
        <w:jc w:val="both"/>
        <w:rPr>
          <w:color w:val="333333"/>
          <w:sz w:val="21"/>
          <w:szCs w:val="21"/>
        </w:rPr>
      </w:pPr>
      <w:r>
        <w:rPr>
          <w:b/>
          <w:bCs/>
          <w:color w:val="333333"/>
        </w:rPr>
        <w:br/>
      </w:r>
    </w:p>
    <w:p w14:paraId="258FA02E" w14:textId="77777777" w:rsidR="002F155D" w:rsidRDefault="002F155D" w:rsidP="002F155D">
      <w:pPr>
        <w:pStyle w:val="a3"/>
        <w:spacing w:before="0" w:beforeAutospacing="0" w:after="0" w:afterAutospacing="0"/>
        <w:ind w:firstLine="708"/>
        <w:jc w:val="both"/>
        <w:rPr>
          <w:color w:val="333333"/>
          <w:sz w:val="21"/>
          <w:szCs w:val="21"/>
        </w:rPr>
      </w:pPr>
      <w:r>
        <w:rPr>
          <w:rStyle w:val="a4"/>
          <w:color w:val="333333"/>
        </w:rPr>
        <w:t>Овладение универсальными коммуникативными действиями:</w:t>
      </w:r>
    </w:p>
    <w:p w14:paraId="1200BA36" w14:textId="77777777" w:rsidR="002F155D" w:rsidRDefault="002F155D" w:rsidP="002F155D">
      <w:pPr>
        <w:pStyle w:val="a3"/>
        <w:spacing w:before="0" w:beforeAutospacing="0" w:after="0" w:afterAutospacing="0"/>
        <w:ind w:firstLine="708"/>
        <w:jc w:val="both"/>
        <w:rPr>
          <w:color w:val="333333"/>
          <w:sz w:val="21"/>
          <w:szCs w:val="21"/>
        </w:rPr>
      </w:pPr>
      <w:r>
        <w:rPr>
          <w:rStyle w:val="a4"/>
          <w:caps/>
          <w:color w:val="333333"/>
        </w:rPr>
        <w:t>1)</w:t>
      </w:r>
      <w:r>
        <w:rPr>
          <w:rStyle w:val="a4"/>
          <w:b w:val="0"/>
          <w:bCs w:val="0"/>
          <w:caps/>
          <w:color w:val="333333"/>
          <w:sz w:val="14"/>
          <w:szCs w:val="14"/>
        </w:rPr>
        <w:t> </w:t>
      </w:r>
      <w:r>
        <w:rPr>
          <w:rStyle w:val="a4"/>
          <w:color w:val="333333"/>
        </w:rPr>
        <w:t>общение:</w:t>
      </w:r>
    </w:p>
    <w:p w14:paraId="40F4779E"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7D9DC59B"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8B2CA0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6DFCB4EC"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развёрнуто и логично излагать свою точку зрения с использованием языковых средств.</w:t>
      </w:r>
    </w:p>
    <w:p w14:paraId="12B5A7CA"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b/>
          <w:bCs/>
          <w:caps/>
          <w:color w:val="333333"/>
        </w:rPr>
        <w:br/>
      </w:r>
    </w:p>
    <w:p w14:paraId="5DF2B32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aps/>
          <w:color w:val="333333"/>
        </w:rPr>
        <w:t>2)</w:t>
      </w:r>
      <w:r>
        <w:rPr>
          <w:rStyle w:val="a4"/>
          <w:b w:val="0"/>
          <w:bCs w:val="0"/>
          <w:caps/>
          <w:color w:val="333333"/>
          <w:sz w:val="14"/>
          <w:szCs w:val="14"/>
        </w:rPr>
        <w:t> </w:t>
      </w:r>
      <w:r>
        <w:rPr>
          <w:rStyle w:val="a4"/>
          <w:color w:val="333333"/>
        </w:rPr>
        <w:t>совместная деятельность:</w:t>
      </w:r>
    </w:p>
    <w:p w14:paraId="42CF663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991024E"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 xml:space="preserve">выбирать тематику и </w:t>
      </w:r>
      <w:proofErr w:type="gramStart"/>
      <w:r>
        <w:rPr>
          <w:color w:val="333333"/>
        </w:rPr>
        <w:t>методы совместных действий с учётом общих интересов</w:t>
      </w:r>
      <w:proofErr w:type="gramEnd"/>
      <w:r>
        <w:rPr>
          <w:color w:val="333333"/>
        </w:rPr>
        <w:t xml:space="preserve"> и возможностей каждого члена коллектива;</w:t>
      </w:r>
    </w:p>
    <w:p w14:paraId="3B123843"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5053895"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оценивать качество своего вклада и каждого участника команды в общий результат по разработанным критериям;</w:t>
      </w:r>
    </w:p>
    <w:p w14:paraId="7458889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14:paraId="037CE83E"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14:paraId="69E64ED7" w14:textId="77777777" w:rsidR="002F155D" w:rsidRDefault="002F155D" w:rsidP="002F155D">
      <w:pPr>
        <w:pStyle w:val="a3"/>
        <w:spacing w:before="0" w:beforeAutospacing="0" w:after="0" w:afterAutospacing="0"/>
        <w:ind w:firstLine="708"/>
        <w:jc w:val="both"/>
        <w:rPr>
          <w:color w:val="333333"/>
          <w:sz w:val="21"/>
          <w:szCs w:val="21"/>
        </w:rPr>
      </w:pPr>
      <w:r>
        <w:rPr>
          <w:b/>
          <w:bCs/>
          <w:color w:val="333333"/>
        </w:rPr>
        <w:br/>
      </w:r>
    </w:p>
    <w:p w14:paraId="436B7069" w14:textId="77777777" w:rsidR="002F155D" w:rsidRDefault="002F155D" w:rsidP="002F155D">
      <w:pPr>
        <w:pStyle w:val="a3"/>
        <w:spacing w:before="0" w:beforeAutospacing="0" w:after="0" w:afterAutospacing="0"/>
        <w:ind w:firstLine="708"/>
        <w:jc w:val="both"/>
        <w:rPr>
          <w:color w:val="333333"/>
          <w:sz w:val="21"/>
          <w:szCs w:val="21"/>
        </w:rPr>
      </w:pPr>
      <w:r>
        <w:rPr>
          <w:rStyle w:val="a4"/>
          <w:color w:val="333333"/>
        </w:rPr>
        <w:t>Овладение универсальными регулятивными действиями:</w:t>
      </w:r>
    </w:p>
    <w:p w14:paraId="0BC451FA" w14:textId="77777777" w:rsidR="002F155D" w:rsidRDefault="002F155D" w:rsidP="002F155D">
      <w:pPr>
        <w:pStyle w:val="a3"/>
        <w:spacing w:before="0" w:beforeAutospacing="0" w:after="0" w:afterAutospacing="0"/>
        <w:ind w:firstLine="708"/>
        <w:jc w:val="both"/>
        <w:rPr>
          <w:color w:val="333333"/>
          <w:sz w:val="21"/>
          <w:szCs w:val="21"/>
        </w:rPr>
      </w:pPr>
      <w:r>
        <w:rPr>
          <w:rStyle w:val="a4"/>
          <w:color w:val="333333"/>
        </w:rPr>
        <w:t>1)</w:t>
      </w:r>
      <w:r>
        <w:rPr>
          <w:rStyle w:val="a4"/>
          <w:b w:val="0"/>
          <w:bCs w:val="0"/>
          <w:color w:val="333333"/>
          <w:sz w:val="14"/>
          <w:szCs w:val="14"/>
        </w:rPr>
        <w:t> </w:t>
      </w:r>
      <w:r>
        <w:rPr>
          <w:rStyle w:val="a4"/>
          <w:color w:val="333333"/>
        </w:rPr>
        <w:t>самоорганизация:</w:t>
      </w:r>
    </w:p>
    <w:p w14:paraId="05899188"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использовать биологические знания для выявления проблем и их решения в жизненных и учебных ситуациях;</w:t>
      </w:r>
    </w:p>
    <w:p w14:paraId="09A0BA3E"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761599F6"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5C07079"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14:paraId="32A7A068"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давать оценку новым ситуациям;</w:t>
      </w:r>
    </w:p>
    <w:p w14:paraId="63C19670"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расширять рамки учебного предмета на основе личных предпочтений;</w:t>
      </w:r>
    </w:p>
    <w:p w14:paraId="14B52CAB"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делать осознанный выбор, аргументировать его, брать ответственность за решение;</w:t>
      </w:r>
    </w:p>
    <w:p w14:paraId="057F57C5"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оценивать приобретённый опыт;</w:t>
      </w:r>
    </w:p>
    <w:p w14:paraId="0156C429"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8B01715" w14:textId="77777777" w:rsidR="002F155D" w:rsidRDefault="002F155D" w:rsidP="002F155D">
      <w:pPr>
        <w:pStyle w:val="a3"/>
        <w:spacing w:before="0" w:beforeAutospacing="0" w:after="0" w:afterAutospacing="0"/>
        <w:ind w:firstLine="709"/>
        <w:jc w:val="both"/>
        <w:textAlignment w:val="center"/>
        <w:rPr>
          <w:color w:val="333333"/>
          <w:sz w:val="21"/>
          <w:szCs w:val="21"/>
        </w:rPr>
      </w:pPr>
    </w:p>
    <w:p w14:paraId="167277B2"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olor w:val="333333"/>
        </w:rPr>
        <w:t>2)</w:t>
      </w:r>
      <w:r>
        <w:rPr>
          <w:rStyle w:val="a4"/>
          <w:b w:val="0"/>
          <w:bCs w:val="0"/>
          <w:color w:val="333333"/>
          <w:sz w:val="14"/>
          <w:szCs w:val="14"/>
        </w:rPr>
        <w:t> </w:t>
      </w:r>
      <w:r>
        <w:rPr>
          <w:rStyle w:val="a4"/>
          <w:color w:val="333333"/>
        </w:rPr>
        <w:t>самоконтроль:</w:t>
      </w:r>
    </w:p>
    <w:p w14:paraId="40669871"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давать оценку новым ситуациям, вносить коррективы в деятельность, оценивать соответствие результатов целям;</w:t>
      </w:r>
    </w:p>
    <w:p w14:paraId="3AF30A68"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8E30C1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уметь оценивать риски и своевременно принимать решения по их снижению;</w:t>
      </w:r>
    </w:p>
    <w:p w14:paraId="59531C01"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принимать мотивы и аргументы других при анализе результатов деятельности;</w:t>
      </w:r>
    </w:p>
    <w:p w14:paraId="646629CD" w14:textId="77777777" w:rsidR="002F155D" w:rsidRDefault="002F155D" w:rsidP="002F155D">
      <w:pPr>
        <w:pStyle w:val="a3"/>
        <w:spacing w:before="0" w:beforeAutospacing="0" w:after="0" w:afterAutospacing="0"/>
        <w:ind w:firstLine="709"/>
        <w:jc w:val="both"/>
        <w:textAlignment w:val="center"/>
        <w:rPr>
          <w:color w:val="333333"/>
          <w:sz w:val="21"/>
          <w:szCs w:val="21"/>
        </w:rPr>
      </w:pPr>
    </w:p>
    <w:p w14:paraId="3E5E9CB4"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rStyle w:val="a4"/>
          <w:color w:val="333333"/>
        </w:rPr>
        <w:t>3)</w:t>
      </w:r>
      <w:r>
        <w:rPr>
          <w:rStyle w:val="a4"/>
          <w:b w:val="0"/>
          <w:bCs w:val="0"/>
          <w:color w:val="333333"/>
          <w:sz w:val="14"/>
          <w:szCs w:val="14"/>
        </w:rPr>
        <w:t> </w:t>
      </w:r>
      <w:r>
        <w:rPr>
          <w:rStyle w:val="a4"/>
          <w:color w:val="333333"/>
        </w:rPr>
        <w:t>принятие себя и других:</w:t>
      </w:r>
    </w:p>
    <w:p w14:paraId="4EAE6933"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принимать себя, понимая свои недостатки и достоинства;</w:t>
      </w:r>
    </w:p>
    <w:p w14:paraId="1406B221"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принимать мотивы и аргументы других при анализе результатов деятельности;</w:t>
      </w:r>
    </w:p>
    <w:p w14:paraId="5FEC6557"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признавать своё право и право других на ошибки;</w:t>
      </w:r>
    </w:p>
    <w:p w14:paraId="0AF8B425" w14:textId="77777777" w:rsidR="002F155D" w:rsidRDefault="002F155D" w:rsidP="002F155D">
      <w:pPr>
        <w:pStyle w:val="a3"/>
        <w:spacing w:before="0" w:beforeAutospacing="0" w:after="0" w:afterAutospacing="0"/>
        <w:ind w:firstLine="709"/>
        <w:jc w:val="both"/>
        <w:textAlignment w:val="center"/>
        <w:rPr>
          <w:color w:val="333333"/>
          <w:sz w:val="21"/>
          <w:szCs w:val="21"/>
        </w:rPr>
      </w:pPr>
      <w:r>
        <w:rPr>
          <w:color w:val="333333"/>
        </w:rPr>
        <w:t>развивать способность понимать мир с позиции другого человека.</w:t>
      </w:r>
    </w:p>
    <w:p w14:paraId="02239463" w14:textId="77777777" w:rsidR="002F155D" w:rsidRDefault="002F155D" w:rsidP="002F155D">
      <w:pPr>
        <w:pStyle w:val="a3"/>
        <w:spacing w:before="0" w:beforeAutospacing="0" w:after="0" w:afterAutospacing="0"/>
        <w:rPr>
          <w:color w:val="333333"/>
          <w:sz w:val="21"/>
          <w:szCs w:val="21"/>
        </w:rPr>
      </w:pPr>
      <w:r>
        <w:rPr>
          <w:b/>
          <w:bCs/>
          <w:sz w:val="28"/>
          <w:szCs w:val="28"/>
        </w:rPr>
        <w:br/>
      </w:r>
    </w:p>
    <w:p w14:paraId="2A003C22" w14:textId="77777777" w:rsidR="002F155D" w:rsidRDefault="002F155D" w:rsidP="002F155D">
      <w:pPr>
        <w:pStyle w:val="a3"/>
        <w:spacing w:before="0" w:beforeAutospacing="0" w:after="0" w:afterAutospacing="0"/>
        <w:rPr>
          <w:color w:val="333333"/>
          <w:sz w:val="21"/>
          <w:szCs w:val="21"/>
        </w:rPr>
      </w:pPr>
      <w:bookmarkStart w:id="1" w:name="_Toc138318760"/>
      <w:bookmarkStart w:id="2" w:name="_Toc134720971"/>
      <w:bookmarkEnd w:id="1"/>
      <w:bookmarkEnd w:id="2"/>
      <w:r>
        <w:rPr>
          <w:rStyle w:val="a4"/>
          <w:sz w:val="28"/>
          <w:szCs w:val="28"/>
        </w:rPr>
        <w:t>ПРЕДМЕТНЫЕ РЕЗУЛЬТАТЫ</w:t>
      </w:r>
    </w:p>
    <w:p w14:paraId="660FB799" w14:textId="77777777" w:rsidR="002F155D" w:rsidRDefault="002F155D" w:rsidP="002F155D">
      <w:pPr>
        <w:pStyle w:val="a3"/>
        <w:spacing w:before="0" w:beforeAutospacing="0" w:after="0" w:afterAutospacing="0"/>
        <w:rPr>
          <w:color w:val="333333"/>
          <w:sz w:val="21"/>
          <w:szCs w:val="21"/>
        </w:rPr>
      </w:pPr>
      <w:r>
        <w:rPr>
          <w:b/>
          <w:bCs/>
          <w:sz w:val="28"/>
          <w:szCs w:val="28"/>
        </w:rPr>
        <w:br/>
      </w:r>
    </w:p>
    <w:p w14:paraId="040351DC"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w:t>
      </w:r>
      <w:r>
        <w:rPr>
          <w:color w:val="333333"/>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0E682045" w14:textId="77777777" w:rsidR="002F155D" w:rsidRDefault="002F155D" w:rsidP="002F155D">
      <w:pPr>
        <w:pStyle w:val="a3"/>
        <w:spacing w:before="0" w:beforeAutospacing="0" w:after="0" w:afterAutospacing="0"/>
        <w:ind w:firstLine="709"/>
        <w:jc w:val="both"/>
        <w:rPr>
          <w:color w:val="333333"/>
          <w:sz w:val="21"/>
          <w:szCs w:val="21"/>
        </w:rPr>
      </w:pPr>
      <w:r>
        <w:rPr>
          <w:color w:val="333333"/>
        </w:rPr>
        <w:br/>
      </w:r>
    </w:p>
    <w:p w14:paraId="4BAAA526"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Предметные результаты освоения учебного предмета «Биология» </w:t>
      </w:r>
      <w:r>
        <w:rPr>
          <w:rStyle w:val="a5"/>
          <w:b/>
          <w:bCs/>
          <w:color w:val="333333"/>
        </w:rPr>
        <w:t>в 10 классе</w:t>
      </w:r>
      <w:r>
        <w:rPr>
          <w:color w:val="333333"/>
        </w:rPr>
        <w:t> должны отражать:</w:t>
      </w:r>
    </w:p>
    <w:p w14:paraId="6C8E717A" w14:textId="77777777" w:rsidR="002F155D" w:rsidRDefault="002F155D" w:rsidP="002F155D">
      <w:pPr>
        <w:pStyle w:val="a3"/>
        <w:spacing w:before="0" w:beforeAutospacing="0" w:after="0" w:afterAutospacing="0"/>
        <w:ind w:firstLine="709"/>
        <w:jc w:val="both"/>
        <w:rPr>
          <w:color w:val="333333"/>
          <w:sz w:val="21"/>
          <w:szCs w:val="21"/>
        </w:rPr>
      </w:pPr>
      <w:r>
        <w:rPr>
          <w:color w:val="333333"/>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FA44AE2"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color w:val="333333"/>
        </w:rPr>
        <w:t>саморегуляция</w:t>
      </w:r>
      <w:proofErr w:type="spellEnd"/>
      <w:r>
        <w:rPr>
          <w:color w:val="333333"/>
        </w:rPr>
        <w:t>), уровневая организация живых систем, самовоспроизведение (репродукция), наследственность, изменчивость, рост и развитие;</w:t>
      </w:r>
    </w:p>
    <w:p w14:paraId="4CD999CA"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 </w:t>
      </w:r>
      <w:r>
        <w:rPr>
          <w:color w:val="333333"/>
        </w:rPr>
        <w:lastRenderedPageBreak/>
        <w:t>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52EDC47B"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6978452"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DBBE4E6"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2C4944B7"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умение решать элементарные генетические задачи на моно- и </w:t>
      </w:r>
      <w:proofErr w:type="spellStart"/>
      <w:r>
        <w:rPr>
          <w:color w:val="333333"/>
        </w:rPr>
        <w:t>дигибридное</w:t>
      </w:r>
      <w:proofErr w:type="spellEnd"/>
      <w:r>
        <w:rPr>
          <w:color w:val="333333"/>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11DDEF62"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14:paraId="0A354059"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37F23D38"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63237199" w14:textId="77777777" w:rsidR="002F155D" w:rsidRDefault="002F155D" w:rsidP="002F155D">
      <w:pPr>
        <w:pStyle w:val="a3"/>
        <w:spacing w:before="0" w:beforeAutospacing="0" w:after="0" w:afterAutospacing="0"/>
        <w:ind w:firstLine="709"/>
        <w:jc w:val="both"/>
        <w:rPr>
          <w:color w:val="333333"/>
          <w:sz w:val="21"/>
          <w:szCs w:val="21"/>
        </w:rPr>
      </w:pPr>
      <w:r>
        <w:rPr>
          <w:color w:val="333333"/>
        </w:rPr>
        <w:br/>
      </w:r>
    </w:p>
    <w:p w14:paraId="61C9D5C5" w14:textId="77777777" w:rsidR="002F155D" w:rsidRDefault="002F155D" w:rsidP="002F155D">
      <w:pPr>
        <w:pStyle w:val="a3"/>
        <w:spacing w:before="0" w:beforeAutospacing="0" w:after="0" w:afterAutospacing="0"/>
        <w:ind w:firstLine="709"/>
        <w:jc w:val="both"/>
        <w:rPr>
          <w:color w:val="333333"/>
          <w:sz w:val="21"/>
          <w:szCs w:val="21"/>
        </w:rPr>
      </w:pPr>
      <w:r>
        <w:rPr>
          <w:color w:val="333333"/>
        </w:rPr>
        <w:t>Предметные результаты освоения учебного предмета «Биология» </w:t>
      </w:r>
      <w:r>
        <w:rPr>
          <w:rStyle w:val="a4"/>
          <w:i/>
          <w:iCs/>
          <w:color w:val="333333"/>
        </w:rPr>
        <w:t>в 11 классе</w:t>
      </w:r>
      <w:r>
        <w:rPr>
          <w:color w:val="333333"/>
        </w:rPr>
        <w:t> должны отражать:</w:t>
      </w:r>
    </w:p>
    <w:p w14:paraId="171AC295" w14:textId="77777777" w:rsidR="002F155D" w:rsidRDefault="002F155D" w:rsidP="002F155D">
      <w:pPr>
        <w:pStyle w:val="a3"/>
        <w:spacing w:before="0" w:beforeAutospacing="0" w:after="0" w:afterAutospacing="0"/>
        <w:ind w:firstLine="709"/>
        <w:jc w:val="both"/>
        <w:rPr>
          <w:color w:val="333333"/>
          <w:sz w:val="21"/>
          <w:szCs w:val="21"/>
        </w:rPr>
      </w:pPr>
      <w:r>
        <w:rPr>
          <w:color w:val="333333"/>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8A783B3" w14:textId="77777777" w:rsidR="002F155D" w:rsidRDefault="002F155D" w:rsidP="002F155D">
      <w:pPr>
        <w:pStyle w:val="a3"/>
        <w:spacing w:before="0" w:beforeAutospacing="0" w:after="0" w:afterAutospacing="0"/>
        <w:ind w:firstLine="709"/>
        <w:jc w:val="both"/>
        <w:rPr>
          <w:color w:val="333333"/>
          <w:sz w:val="21"/>
          <w:szCs w:val="21"/>
        </w:rPr>
      </w:pPr>
      <w:r>
        <w:rPr>
          <w:color w:val="333333"/>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Pr>
          <w:color w:val="333333"/>
        </w:rPr>
        <w:t>консументы</w:t>
      </w:r>
      <w:proofErr w:type="spellEnd"/>
      <w:r>
        <w:rPr>
          <w:color w:val="333333"/>
        </w:rPr>
        <w:t xml:space="preserve">, </w:t>
      </w:r>
      <w:proofErr w:type="spellStart"/>
      <w:r>
        <w:rPr>
          <w:color w:val="333333"/>
        </w:rPr>
        <w:t>редуценты</w:t>
      </w:r>
      <w:proofErr w:type="spellEnd"/>
      <w:r>
        <w:rPr>
          <w:color w:val="333333"/>
        </w:rPr>
        <w:t>, цепи питания, экологическая пирамида, биогеоценоз, биосфера;</w:t>
      </w:r>
    </w:p>
    <w:p w14:paraId="4D74655C"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color w:val="333333"/>
        </w:rPr>
        <w:t>Северцова</w:t>
      </w:r>
      <w:proofErr w:type="spellEnd"/>
      <w:r>
        <w:rPr>
          <w:color w:val="333333"/>
        </w:rPr>
        <w:t>, учения о биосфере В. И. Вернадского), определять границы их применимости к живым системам;</w:t>
      </w:r>
    </w:p>
    <w:p w14:paraId="056153AA"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1D3610D" w14:textId="77777777" w:rsidR="002F155D" w:rsidRDefault="002F155D" w:rsidP="002F155D">
      <w:pPr>
        <w:pStyle w:val="a3"/>
        <w:spacing w:before="0" w:beforeAutospacing="0" w:after="0" w:afterAutospacing="0"/>
        <w:ind w:firstLine="709"/>
        <w:jc w:val="both"/>
        <w:rPr>
          <w:color w:val="333333"/>
          <w:sz w:val="21"/>
          <w:szCs w:val="21"/>
        </w:rPr>
      </w:pPr>
      <w:r>
        <w:rPr>
          <w:color w:val="333333"/>
        </w:rPr>
        <w:lastRenderedPageBreak/>
        <w:t xml:space="preserve">умение выделять существенные признаки строения биологических объектов: видов, популяций, продуцентов, </w:t>
      </w:r>
      <w:proofErr w:type="spellStart"/>
      <w:r>
        <w:rPr>
          <w:color w:val="333333"/>
        </w:rPr>
        <w:t>консументов</w:t>
      </w:r>
      <w:proofErr w:type="spellEnd"/>
      <w:r>
        <w:rPr>
          <w:color w:val="333333"/>
        </w:rPr>
        <w:t xml:space="preserve">, </w:t>
      </w:r>
      <w:proofErr w:type="spellStart"/>
      <w:r>
        <w:rPr>
          <w:color w:val="333333"/>
        </w:rPr>
        <w:t>редуцентов</w:t>
      </w:r>
      <w:proofErr w:type="spellEnd"/>
      <w:r>
        <w:rPr>
          <w:color w:val="333333"/>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253EDD5B"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77BEB749"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решать элементарные биологические задачи, составлять схемы переноса веществ и энергии в экосистемах (цепи питания);</w:t>
      </w:r>
    </w:p>
    <w:p w14:paraId="6A8A6A72"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14:paraId="5B228C3A" w14:textId="77777777" w:rsidR="002F155D" w:rsidRDefault="002F155D" w:rsidP="002F155D">
      <w:pPr>
        <w:pStyle w:val="a3"/>
        <w:spacing w:before="0" w:beforeAutospacing="0" w:after="0" w:afterAutospacing="0"/>
        <w:ind w:firstLine="709"/>
        <w:jc w:val="both"/>
        <w:rPr>
          <w:color w:val="333333"/>
          <w:sz w:val="21"/>
          <w:szCs w:val="21"/>
        </w:rPr>
      </w:pPr>
      <w:r>
        <w:rPr>
          <w:color w:val="333333"/>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576A6DBA" w14:textId="77777777" w:rsidR="002F155D" w:rsidRDefault="002F155D" w:rsidP="002F155D">
      <w:pPr>
        <w:pStyle w:val="a3"/>
        <w:spacing w:before="0" w:beforeAutospacing="0" w:after="0" w:afterAutospacing="0"/>
        <w:ind w:firstLine="567"/>
        <w:jc w:val="both"/>
        <w:rPr>
          <w:color w:val="333333"/>
          <w:sz w:val="21"/>
          <w:szCs w:val="21"/>
        </w:rPr>
      </w:pPr>
      <w:r>
        <w:rPr>
          <w:color w:val="333333"/>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DFCD4B9" w14:textId="6C2B9525" w:rsidR="002F155D" w:rsidRDefault="002F155D"/>
    <w:p w14:paraId="5F0596C3" w14:textId="7475AD73" w:rsidR="002F155D" w:rsidRDefault="002F155D"/>
    <w:p w14:paraId="3F18BAA6" w14:textId="77777777" w:rsidR="002F155D" w:rsidRDefault="002F155D"/>
    <w:p w14:paraId="4758F43C" w14:textId="77777777" w:rsidR="002F155D" w:rsidRPr="002F155D" w:rsidRDefault="002F155D" w:rsidP="002F155D">
      <w:pPr>
        <w:spacing w:after="0" w:line="240" w:lineRule="auto"/>
        <w:rPr>
          <w:rFonts w:ascii="Times New Roman" w:eastAsia="Times New Roman" w:hAnsi="Times New Roman" w:cs="Times New Roman"/>
          <w:b/>
          <w:bCs/>
          <w:caps/>
          <w:sz w:val="24"/>
          <w:szCs w:val="24"/>
          <w:lang w:eastAsia="ru-RU"/>
        </w:rPr>
      </w:pPr>
      <w:r w:rsidRPr="002F155D">
        <w:rPr>
          <w:rFonts w:ascii="Times New Roman" w:eastAsia="Times New Roman" w:hAnsi="Times New Roman" w:cs="Times New Roman"/>
          <w:b/>
          <w:bCs/>
          <w:caps/>
          <w:sz w:val="24"/>
          <w:szCs w:val="24"/>
          <w:lang w:eastAsia="ru-RU"/>
        </w:rPr>
        <w:t>ТЕМАТИЧЕСКОЕ ПЛАНИРОВАНИЕ</w:t>
      </w:r>
    </w:p>
    <w:p w14:paraId="3A9E7AF6" w14:textId="77777777" w:rsidR="002F155D" w:rsidRPr="002F155D" w:rsidRDefault="002F155D" w:rsidP="002F155D">
      <w:pPr>
        <w:spacing w:after="0" w:line="240" w:lineRule="auto"/>
        <w:rPr>
          <w:rFonts w:ascii="Times New Roman" w:eastAsia="Times New Roman" w:hAnsi="Times New Roman" w:cs="Times New Roman"/>
          <w:b/>
          <w:bCs/>
          <w:caps/>
          <w:sz w:val="24"/>
          <w:szCs w:val="24"/>
          <w:lang w:eastAsia="ru-RU"/>
        </w:rPr>
      </w:pPr>
      <w:r w:rsidRPr="002F155D">
        <w:rPr>
          <w:rFonts w:ascii="Times New Roman" w:eastAsia="Times New Roman" w:hAnsi="Times New Roman" w:cs="Times New Roman"/>
          <w:b/>
          <w:bCs/>
          <w:caps/>
          <w:sz w:val="24"/>
          <w:szCs w:val="24"/>
          <w:lang w:eastAsia="ru-RU"/>
        </w:rPr>
        <w:t>10 КЛАСС</w:t>
      </w:r>
    </w:p>
    <w:tbl>
      <w:tblPr>
        <w:tblW w:w="9904" w:type="dxa"/>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4536"/>
        <w:gridCol w:w="1559"/>
        <w:gridCol w:w="3099"/>
      </w:tblGrid>
      <w:tr w:rsidR="00E047C0" w:rsidRPr="002F155D" w14:paraId="6511C4BF" w14:textId="77777777" w:rsidTr="00E047C0">
        <w:trPr>
          <w:trHeight w:val="657"/>
          <w:tblHeader/>
          <w:tblCellSpacing w:w="15" w:type="dxa"/>
        </w:trPr>
        <w:tc>
          <w:tcPr>
            <w:tcW w:w="665" w:type="dxa"/>
            <w:hideMark/>
          </w:tcPr>
          <w:p w14:paraId="6CE00F0C" w14:textId="77777777" w:rsidR="00E047C0" w:rsidRPr="002F155D" w:rsidRDefault="00E047C0"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п/п</w:t>
            </w:r>
          </w:p>
        </w:tc>
        <w:tc>
          <w:tcPr>
            <w:tcW w:w="4506" w:type="dxa"/>
            <w:hideMark/>
          </w:tcPr>
          <w:p w14:paraId="6AAE3DD6" w14:textId="77777777" w:rsidR="00E047C0" w:rsidRPr="002F155D" w:rsidRDefault="00E047C0"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Наименование разделов и тем программы</w:t>
            </w:r>
          </w:p>
        </w:tc>
        <w:tc>
          <w:tcPr>
            <w:tcW w:w="1529" w:type="dxa"/>
            <w:hideMark/>
          </w:tcPr>
          <w:p w14:paraId="39872BF6" w14:textId="77777777" w:rsidR="00E047C0" w:rsidRPr="002F155D" w:rsidRDefault="00E047C0"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Количество часов</w:t>
            </w:r>
          </w:p>
        </w:tc>
        <w:tc>
          <w:tcPr>
            <w:tcW w:w="3054" w:type="dxa"/>
            <w:hideMark/>
          </w:tcPr>
          <w:p w14:paraId="11AE4174" w14:textId="77777777" w:rsidR="00E047C0" w:rsidRPr="002F155D" w:rsidRDefault="00E047C0"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Электронные (цифровые) образовательные ресурсы</w:t>
            </w:r>
          </w:p>
        </w:tc>
      </w:tr>
      <w:tr w:rsidR="002F155D" w:rsidRPr="002F155D" w14:paraId="7D7C2F6B" w14:textId="77777777" w:rsidTr="00E047C0">
        <w:trPr>
          <w:tblCellSpacing w:w="15" w:type="dxa"/>
        </w:trPr>
        <w:tc>
          <w:tcPr>
            <w:tcW w:w="665" w:type="dxa"/>
            <w:hideMark/>
          </w:tcPr>
          <w:p w14:paraId="7CADCF54"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1</w:t>
            </w:r>
          </w:p>
        </w:tc>
        <w:tc>
          <w:tcPr>
            <w:tcW w:w="4506" w:type="dxa"/>
            <w:hideMark/>
          </w:tcPr>
          <w:p w14:paraId="32F7C500"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Биология как наука</w:t>
            </w:r>
          </w:p>
        </w:tc>
        <w:tc>
          <w:tcPr>
            <w:tcW w:w="1529" w:type="dxa"/>
            <w:hideMark/>
          </w:tcPr>
          <w:p w14:paraId="664D51A9"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2</w:t>
            </w:r>
          </w:p>
        </w:tc>
        <w:tc>
          <w:tcPr>
            <w:tcW w:w="3054" w:type="dxa"/>
            <w:hideMark/>
          </w:tcPr>
          <w:p w14:paraId="3F42B73B"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4" w:history="1">
              <w:r w:rsidRPr="002F155D">
                <w:rPr>
                  <w:rFonts w:ascii="inherit" w:eastAsia="Times New Roman" w:hAnsi="inherit" w:cs="Times New Roman"/>
                  <w:color w:val="0000FF"/>
                  <w:sz w:val="24"/>
                  <w:szCs w:val="24"/>
                  <w:u w:val="single"/>
                  <w:lang w:eastAsia="ru-RU"/>
                </w:rPr>
                <w:t>https://m.edsoo.ru/7f41c292</w:t>
              </w:r>
            </w:hyperlink>
            <w:r w:rsidRPr="002F155D">
              <w:rPr>
                <w:rFonts w:ascii="inherit" w:eastAsia="Times New Roman" w:hAnsi="inherit" w:cs="Times New Roman"/>
                <w:sz w:val="24"/>
                <w:szCs w:val="24"/>
                <w:lang w:eastAsia="ru-RU"/>
              </w:rPr>
              <w:t>]]</w:t>
            </w:r>
          </w:p>
        </w:tc>
      </w:tr>
      <w:tr w:rsidR="002F155D" w:rsidRPr="002F155D" w14:paraId="782F53E0" w14:textId="77777777" w:rsidTr="00E047C0">
        <w:trPr>
          <w:tblCellSpacing w:w="15" w:type="dxa"/>
        </w:trPr>
        <w:tc>
          <w:tcPr>
            <w:tcW w:w="665" w:type="dxa"/>
            <w:hideMark/>
          </w:tcPr>
          <w:p w14:paraId="203405AC"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2</w:t>
            </w:r>
          </w:p>
        </w:tc>
        <w:tc>
          <w:tcPr>
            <w:tcW w:w="4506" w:type="dxa"/>
            <w:hideMark/>
          </w:tcPr>
          <w:p w14:paraId="06CA5D3F"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Живые системы и их организация</w:t>
            </w:r>
          </w:p>
        </w:tc>
        <w:tc>
          <w:tcPr>
            <w:tcW w:w="1529" w:type="dxa"/>
            <w:hideMark/>
          </w:tcPr>
          <w:p w14:paraId="1C67F17C"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1</w:t>
            </w:r>
          </w:p>
        </w:tc>
        <w:tc>
          <w:tcPr>
            <w:tcW w:w="3054" w:type="dxa"/>
            <w:hideMark/>
          </w:tcPr>
          <w:p w14:paraId="5AA7F358"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5" w:history="1">
              <w:r w:rsidRPr="002F155D">
                <w:rPr>
                  <w:rFonts w:ascii="inherit" w:eastAsia="Times New Roman" w:hAnsi="inherit" w:cs="Times New Roman"/>
                  <w:color w:val="0000FF"/>
                  <w:sz w:val="24"/>
                  <w:szCs w:val="24"/>
                  <w:u w:val="single"/>
                  <w:lang w:eastAsia="ru-RU"/>
                </w:rPr>
                <w:t>https://m.edsoo.ru/7f41c292</w:t>
              </w:r>
            </w:hyperlink>
            <w:r w:rsidRPr="002F155D">
              <w:rPr>
                <w:rFonts w:ascii="inherit" w:eastAsia="Times New Roman" w:hAnsi="inherit" w:cs="Times New Roman"/>
                <w:sz w:val="24"/>
                <w:szCs w:val="24"/>
                <w:lang w:eastAsia="ru-RU"/>
              </w:rPr>
              <w:t>]]</w:t>
            </w:r>
          </w:p>
        </w:tc>
      </w:tr>
      <w:tr w:rsidR="002F155D" w:rsidRPr="002F155D" w14:paraId="77E0D014" w14:textId="77777777" w:rsidTr="00E047C0">
        <w:trPr>
          <w:tblCellSpacing w:w="15" w:type="dxa"/>
        </w:trPr>
        <w:tc>
          <w:tcPr>
            <w:tcW w:w="665" w:type="dxa"/>
            <w:hideMark/>
          </w:tcPr>
          <w:p w14:paraId="4AB1C192"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3</w:t>
            </w:r>
          </w:p>
        </w:tc>
        <w:tc>
          <w:tcPr>
            <w:tcW w:w="4506" w:type="dxa"/>
            <w:hideMark/>
          </w:tcPr>
          <w:p w14:paraId="205BC7FF"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Химический состав и строение клетки</w:t>
            </w:r>
          </w:p>
        </w:tc>
        <w:tc>
          <w:tcPr>
            <w:tcW w:w="1529" w:type="dxa"/>
            <w:hideMark/>
          </w:tcPr>
          <w:p w14:paraId="7C143FD3"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8</w:t>
            </w:r>
          </w:p>
        </w:tc>
        <w:tc>
          <w:tcPr>
            <w:tcW w:w="3054" w:type="dxa"/>
            <w:hideMark/>
          </w:tcPr>
          <w:p w14:paraId="2FE178B7"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6" w:history="1">
              <w:r w:rsidRPr="002F155D">
                <w:rPr>
                  <w:rFonts w:ascii="inherit" w:eastAsia="Times New Roman" w:hAnsi="inherit" w:cs="Times New Roman"/>
                  <w:color w:val="0000FF"/>
                  <w:sz w:val="24"/>
                  <w:szCs w:val="24"/>
                  <w:u w:val="single"/>
                  <w:lang w:eastAsia="ru-RU"/>
                </w:rPr>
                <w:t>https://m.edsoo.ru/7f41c292</w:t>
              </w:r>
            </w:hyperlink>
            <w:r w:rsidRPr="002F155D">
              <w:rPr>
                <w:rFonts w:ascii="inherit" w:eastAsia="Times New Roman" w:hAnsi="inherit" w:cs="Times New Roman"/>
                <w:sz w:val="24"/>
                <w:szCs w:val="24"/>
                <w:lang w:eastAsia="ru-RU"/>
              </w:rPr>
              <w:t>]]</w:t>
            </w:r>
          </w:p>
        </w:tc>
      </w:tr>
      <w:tr w:rsidR="002F155D" w:rsidRPr="002F155D" w14:paraId="2DA456C5" w14:textId="77777777" w:rsidTr="00E047C0">
        <w:trPr>
          <w:tblCellSpacing w:w="15" w:type="dxa"/>
        </w:trPr>
        <w:tc>
          <w:tcPr>
            <w:tcW w:w="665" w:type="dxa"/>
            <w:hideMark/>
          </w:tcPr>
          <w:p w14:paraId="069B9A09"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4</w:t>
            </w:r>
          </w:p>
        </w:tc>
        <w:tc>
          <w:tcPr>
            <w:tcW w:w="4506" w:type="dxa"/>
            <w:hideMark/>
          </w:tcPr>
          <w:p w14:paraId="1A710E09"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Жизнедеятельность клетки</w:t>
            </w:r>
          </w:p>
        </w:tc>
        <w:tc>
          <w:tcPr>
            <w:tcW w:w="1529" w:type="dxa"/>
            <w:hideMark/>
          </w:tcPr>
          <w:p w14:paraId="7E341CAC"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6</w:t>
            </w:r>
          </w:p>
        </w:tc>
        <w:tc>
          <w:tcPr>
            <w:tcW w:w="3054" w:type="dxa"/>
            <w:hideMark/>
          </w:tcPr>
          <w:p w14:paraId="303CF589"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7" w:history="1">
              <w:r w:rsidRPr="002F155D">
                <w:rPr>
                  <w:rFonts w:ascii="inherit" w:eastAsia="Times New Roman" w:hAnsi="inherit" w:cs="Times New Roman"/>
                  <w:color w:val="0000FF"/>
                  <w:sz w:val="24"/>
                  <w:szCs w:val="24"/>
                  <w:u w:val="single"/>
                  <w:lang w:eastAsia="ru-RU"/>
                </w:rPr>
                <w:t>https://m.edsoo.ru/7f41c292</w:t>
              </w:r>
            </w:hyperlink>
            <w:r w:rsidRPr="002F155D">
              <w:rPr>
                <w:rFonts w:ascii="inherit" w:eastAsia="Times New Roman" w:hAnsi="inherit" w:cs="Times New Roman"/>
                <w:sz w:val="24"/>
                <w:szCs w:val="24"/>
                <w:lang w:eastAsia="ru-RU"/>
              </w:rPr>
              <w:t>]]</w:t>
            </w:r>
          </w:p>
        </w:tc>
      </w:tr>
      <w:tr w:rsidR="002F155D" w:rsidRPr="002F155D" w14:paraId="49E08435" w14:textId="77777777" w:rsidTr="00E047C0">
        <w:trPr>
          <w:tblCellSpacing w:w="15" w:type="dxa"/>
        </w:trPr>
        <w:tc>
          <w:tcPr>
            <w:tcW w:w="665" w:type="dxa"/>
            <w:hideMark/>
          </w:tcPr>
          <w:p w14:paraId="14A1A0C8"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5</w:t>
            </w:r>
          </w:p>
        </w:tc>
        <w:tc>
          <w:tcPr>
            <w:tcW w:w="4506" w:type="dxa"/>
            <w:hideMark/>
          </w:tcPr>
          <w:p w14:paraId="17A1CAA3"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Размножение и индивидуальное развитие организмов</w:t>
            </w:r>
          </w:p>
        </w:tc>
        <w:tc>
          <w:tcPr>
            <w:tcW w:w="1529" w:type="dxa"/>
            <w:hideMark/>
          </w:tcPr>
          <w:p w14:paraId="34E7889C"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5</w:t>
            </w:r>
          </w:p>
        </w:tc>
        <w:tc>
          <w:tcPr>
            <w:tcW w:w="3054" w:type="dxa"/>
            <w:hideMark/>
          </w:tcPr>
          <w:p w14:paraId="3170A7C2"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8" w:history="1">
              <w:r w:rsidRPr="002F155D">
                <w:rPr>
                  <w:rFonts w:ascii="inherit" w:eastAsia="Times New Roman" w:hAnsi="inherit" w:cs="Times New Roman"/>
                  <w:color w:val="0000FF"/>
                  <w:sz w:val="24"/>
                  <w:szCs w:val="24"/>
                  <w:u w:val="single"/>
                  <w:lang w:eastAsia="ru-RU"/>
                </w:rPr>
                <w:t>https://m.edsoo.ru/7f41c292</w:t>
              </w:r>
            </w:hyperlink>
            <w:r w:rsidRPr="002F155D">
              <w:rPr>
                <w:rFonts w:ascii="inherit" w:eastAsia="Times New Roman" w:hAnsi="inherit" w:cs="Times New Roman"/>
                <w:sz w:val="24"/>
                <w:szCs w:val="24"/>
                <w:lang w:eastAsia="ru-RU"/>
              </w:rPr>
              <w:t>]]</w:t>
            </w:r>
          </w:p>
        </w:tc>
      </w:tr>
      <w:tr w:rsidR="002F155D" w:rsidRPr="002F155D" w14:paraId="7D98E1D9" w14:textId="77777777" w:rsidTr="00E047C0">
        <w:trPr>
          <w:tblCellSpacing w:w="15" w:type="dxa"/>
        </w:trPr>
        <w:tc>
          <w:tcPr>
            <w:tcW w:w="665" w:type="dxa"/>
            <w:hideMark/>
          </w:tcPr>
          <w:p w14:paraId="453CD113"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6</w:t>
            </w:r>
          </w:p>
        </w:tc>
        <w:tc>
          <w:tcPr>
            <w:tcW w:w="4506" w:type="dxa"/>
            <w:hideMark/>
          </w:tcPr>
          <w:p w14:paraId="492DAE5A"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Наследственность и изменчивость организмов</w:t>
            </w:r>
          </w:p>
        </w:tc>
        <w:tc>
          <w:tcPr>
            <w:tcW w:w="1529" w:type="dxa"/>
            <w:hideMark/>
          </w:tcPr>
          <w:p w14:paraId="78869479"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8</w:t>
            </w:r>
          </w:p>
        </w:tc>
        <w:tc>
          <w:tcPr>
            <w:tcW w:w="3054" w:type="dxa"/>
            <w:hideMark/>
          </w:tcPr>
          <w:p w14:paraId="5DFAE7BB"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9" w:history="1">
              <w:r w:rsidRPr="002F155D">
                <w:rPr>
                  <w:rFonts w:ascii="inherit" w:eastAsia="Times New Roman" w:hAnsi="inherit" w:cs="Times New Roman"/>
                  <w:color w:val="0000FF"/>
                  <w:sz w:val="24"/>
                  <w:szCs w:val="24"/>
                  <w:u w:val="single"/>
                  <w:lang w:eastAsia="ru-RU"/>
                </w:rPr>
                <w:t>https://m.edsoo.ru/7f41c292</w:t>
              </w:r>
            </w:hyperlink>
            <w:r w:rsidRPr="002F155D">
              <w:rPr>
                <w:rFonts w:ascii="inherit" w:eastAsia="Times New Roman" w:hAnsi="inherit" w:cs="Times New Roman"/>
                <w:sz w:val="24"/>
                <w:szCs w:val="24"/>
                <w:lang w:eastAsia="ru-RU"/>
              </w:rPr>
              <w:t>]]</w:t>
            </w:r>
          </w:p>
        </w:tc>
      </w:tr>
      <w:tr w:rsidR="002F155D" w:rsidRPr="002F155D" w14:paraId="01349FCB" w14:textId="77777777" w:rsidTr="00E047C0">
        <w:trPr>
          <w:tblCellSpacing w:w="15" w:type="dxa"/>
        </w:trPr>
        <w:tc>
          <w:tcPr>
            <w:tcW w:w="665" w:type="dxa"/>
            <w:hideMark/>
          </w:tcPr>
          <w:p w14:paraId="6D1D37C4"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7</w:t>
            </w:r>
          </w:p>
        </w:tc>
        <w:tc>
          <w:tcPr>
            <w:tcW w:w="4506" w:type="dxa"/>
            <w:hideMark/>
          </w:tcPr>
          <w:p w14:paraId="14F156D0"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Селекция организмов. Основы биотехнологии</w:t>
            </w:r>
          </w:p>
        </w:tc>
        <w:tc>
          <w:tcPr>
            <w:tcW w:w="1529" w:type="dxa"/>
            <w:hideMark/>
          </w:tcPr>
          <w:p w14:paraId="099C1FBD"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3</w:t>
            </w:r>
          </w:p>
        </w:tc>
        <w:tc>
          <w:tcPr>
            <w:tcW w:w="3054" w:type="dxa"/>
            <w:hideMark/>
          </w:tcPr>
          <w:p w14:paraId="457A55A6"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10" w:history="1">
              <w:r w:rsidRPr="002F155D">
                <w:rPr>
                  <w:rFonts w:ascii="inherit" w:eastAsia="Times New Roman" w:hAnsi="inherit" w:cs="Times New Roman"/>
                  <w:color w:val="0000FF"/>
                  <w:sz w:val="24"/>
                  <w:szCs w:val="24"/>
                  <w:u w:val="single"/>
                  <w:lang w:eastAsia="ru-RU"/>
                </w:rPr>
                <w:t>https://m.edsoo.ru/7f41c292</w:t>
              </w:r>
            </w:hyperlink>
            <w:r w:rsidRPr="002F155D">
              <w:rPr>
                <w:rFonts w:ascii="inherit" w:eastAsia="Times New Roman" w:hAnsi="inherit" w:cs="Times New Roman"/>
                <w:sz w:val="24"/>
                <w:szCs w:val="24"/>
                <w:lang w:eastAsia="ru-RU"/>
              </w:rPr>
              <w:t>]]</w:t>
            </w:r>
          </w:p>
        </w:tc>
      </w:tr>
      <w:tr w:rsidR="002F155D" w:rsidRPr="002F155D" w14:paraId="65FE3FBA" w14:textId="77777777" w:rsidTr="00E047C0">
        <w:trPr>
          <w:tblCellSpacing w:w="15" w:type="dxa"/>
        </w:trPr>
        <w:tc>
          <w:tcPr>
            <w:tcW w:w="665" w:type="dxa"/>
            <w:hideMark/>
          </w:tcPr>
          <w:p w14:paraId="5AE2E418"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lastRenderedPageBreak/>
              <w:t>8</w:t>
            </w:r>
          </w:p>
        </w:tc>
        <w:tc>
          <w:tcPr>
            <w:tcW w:w="4506" w:type="dxa"/>
            <w:hideMark/>
          </w:tcPr>
          <w:p w14:paraId="4D555325"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Резервное время</w:t>
            </w:r>
          </w:p>
        </w:tc>
        <w:tc>
          <w:tcPr>
            <w:tcW w:w="1529" w:type="dxa"/>
            <w:hideMark/>
          </w:tcPr>
          <w:p w14:paraId="5D63A35B"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1</w:t>
            </w:r>
          </w:p>
        </w:tc>
        <w:tc>
          <w:tcPr>
            <w:tcW w:w="3054" w:type="dxa"/>
            <w:hideMark/>
          </w:tcPr>
          <w:p w14:paraId="527ECFFF"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11" w:history="1">
              <w:r w:rsidRPr="002F155D">
                <w:rPr>
                  <w:rFonts w:ascii="inherit" w:eastAsia="Times New Roman" w:hAnsi="inherit" w:cs="Times New Roman"/>
                  <w:color w:val="0000FF"/>
                  <w:sz w:val="24"/>
                  <w:szCs w:val="24"/>
                  <w:u w:val="single"/>
                  <w:lang w:eastAsia="ru-RU"/>
                </w:rPr>
                <w:t>https://m.edsoo.ru/7f41c292</w:t>
              </w:r>
            </w:hyperlink>
            <w:r w:rsidRPr="002F155D">
              <w:rPr>
                <w:rFonts w:ascii="inherit" w:eastAsia="Times New Roman" w:hAnsi="inherit" w:cs="Times New Roman"/>
                <w:sz w:val="24"/>
                <w:szCs w:val="24"/>
                <w:lang w:eastAsia="ru-RU"/>
              </w:rPr>
              <w:t>]]</w:t>
            </w:r>
          </w:p>
        </w:tc>
      </w:tr>
      <w:tr w:rsidR="002F155D" w:rsidRPr="002F155D" w14:paraId="74CF3770" w14:textId="77777777" w:rsidTr="00E047C0">
        <w:trPr>
          <w:tblCellSpacing w:w="15" w:type="dxa"/>
        </w:trPr>
        <w:tc>
          <w:tcPr>
            <w:tcW w:w="5201" w:type="dxa"/>
            <w:gridSpan w:val="2"/>
            <w:hideMark/>
          </w:tcPr>
          <w:p w14:paraId="298232D9"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ОБЩЕЕ КОЛИЧЕСТВО ЧАСОВ ПО ПРОГРАММЕ</w:t>
            </w:r>
          </w:p>
        </w:tc>
        <w:tc>
          <w:tcPr>
            <w:tcW w:w="1529" w:type="dxa"/>
            <w:hideMark/>
          </w:tcPr>
          <w:p w14:paraId="02E56ADB"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34</w:t>
            </w:r>
          </w:p>
        </w:tc>
        <w:tc>
          <w:tcPr>
            <w:tcW w:w="3054" w:type="dxa"/>
            <w:hideMark/>
          </w:tcPr>
          <w:p w14:paraId="3640F3A1"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p>
        </w:tc>
      </w:tr>
    </w:tbl>
    <w:p w14:paraId="4C8EAD43" w14:textId="77777777" w:rsidR="002F155D" w:rsidRPr="002F155D" w:rsidRDefault="002F155D" w:rsidP="002F155D">
      <w:pPr>
        <w:spacing w:after="0" w:line="240" w:lineRule="auto"/>
        <w:rPr>
          <w:rFonts w:ascii="Times New Roman" w:eastAsia="Times New Roman" w:hAnsi="Times New Roman" w:cs="Times New Roman"/>
          <w:b/>
          <w:bCs/>
          <w:caps/>
          <w:sz w:val="24"/>
          <w:szCs w:val="24"/>
          <w:lang w:eastAsia="ru-RU"/>
        </w:rPr>
      </w:pPr>
      <w:r w:rsidRPr="002F155D">
        <w:rPr>
          <w:rFonts w:ascii="Times New Roman" w:eastAsia="Times New Roman" w:hAnsi="Times New Roman" w:cs="Times New Roman"/>
          <w:b/>
          <w:bCs/>
          <w:caps/>
          <w:sz w:val="24"/>
          <w:szCs w:val="24"/>
          <w:lang w:eastAsia="ru-RU"/>
        </w:rPr>
        <w:t>11 КЛАСС</w:t>
      </w:r>
    </w:p>
    <w:tbl>
      <w:tblPr>
        <w:tblW w:w="9924" w:type="dxa"/>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4536"/>
        <w:gridCol w:w="1559"/>
        <w:gridCol w:w="3119"/>
      </w:tblGrid>
      <w:tr w:rsidR="00E047C0" w:rsidRPr="002F155D" w14:paraId="3C58A8B5" w14:textId="77777777" w:rsidTr="00E047C0">
        <w:trPr>
          <w:trHeight w:val="657"/>
          <w:tblHeader/>
          <w:tblCellSpacing w:w="15" w:type="dxa"/>
        </w:trPr>
        <w:tc>
          <w:tcPr>
            <w:tcW w:w="665" w:type="dxa"/>
            <w:hideMark/>
          </w:tcPr>
          <w:p w14:paraId="1899BAA2" w14:textId="77777777" w:rsidR="00E047C0" w:rsidRPr="002F155D" w:rsidRDefault="00E047C0"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п/п</w:t>
            </w:r>
          </w:p>
        </w:tc>
        <w:tc>
          <w:tcPr>
            <w:tcW w:w="4506" w:type="dxa"/>
            <w:hideMark/>
          </w:tcPr>
          <w:p w14:paraId="5C99A3C7" w14:textId="77777777" w:rsidR="00E047C0" w:rsidRPr="002F155D" w:rsidRDefault="00E047C0"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Наименование разделов и тем программы</w:t>
            </w:r>
          </w:p>
        </w:tc>
        <w:tc>
          <w:tcPr>
            <w:tcW w:w="1529" w:type="dxa"/>
            <w:hideMark/>
          </w:tcPr>
          <w:p w14:paraId="0D2CFBB6" w14:textId="77777777" w:rsidR="00E047C0" w:rsidRPr="002F155D" w:rsidRDefault="00E047C0"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Количество часов</w:t>
            </w:r>
          </w:p>
        </w:tc>
        <w:tc>
          <w:tcPr>
            <w:tcW w:w="3074" w:type="dxa"/>
            <w:hideMark/>
          </w:tcPr>
          <w:p w14:paraId="11C1369C" w14:textId="77777777" w:rsidR="00E047C0" w:rsidRPr="002F155D" w:rsidRDefault="00E047C0"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Электронные (цифровые) образовательные ресурсы</w:t>
            </w:r>
          </w:p>
        </w:tc>
      </w:tr>
      <w:tr w:rsidR="002F155D" w:rsidRPr="002F155D" w14:paraId="76B4EFD9" w14:textId="77777777" w:rsidTr="00E047C0">
        <w:trPr>
          <w:tblCellSpacing w:w="15" w:type="dxa"/>
        </w:trPr>
        <w:tc>
          <w:tcPr>
            <w:tcW w:w="665" w:type="dxa"/>
            <w:hideMark/>
          </w:tcPr>
          <w:p w14:paraId="62C2BA7E"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1</w:t>
            </w:r>
          </w:p>
        </w:tc>
        <w:tc>
          <w:tcPr>
            <w:tcW w:w="4506" w:type="dxa"/>
            <w:hideMark/>
          </w:tcPr>
          <w:p w14:paraId="63796849"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Эволюционная биология</w:t>
            </w:r>
          </w:p>
        </w:tc>
        <w:tc>
          <w:tcPr>
            <w:tcW w:w="1529" w:type="dxa"/>
            <w:hideMark/>
          </w:tcPr>
          <w:p w14:paraId="43A2A3AB"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9</w:t>
            </w:r>
          </w:p>
        </w:tc>
        <w:tc>
          <w:tcPr>
            <w:tcW w:w="3074" w:type="dxa"/>
            <w:hideMark/>
          </w:tcPr>
          <w:p w14:paraId="516DA738"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12" w:history="1">
              <w:r w:rsidRPr="002F155D">
                <w:rPr>
                  <w:rFonts w:ascii="inherit" w:eastAsia="Times New Roman" w:hAnsi="inherit" w:cs="Times New Roman"/>
                  <w:color w:val="0000FF"/>
                  <w:sz w:val="24"/>
                  <w:szCs w:val="24"/>
                  <w:u w:val="single"/>
                  <w:lang w:eastAsia="ru-RU"/>
                </w:rPr>
                <w:t>https://m.edsoo.ru/7f41cc74</w:t>
              </w:r>
            </w:hyperlink>
            <w:r w:rsidRPr="002F155D">
              <w:rPr>
                <w:rFonts w:ascii="inherit" w:eastAsia="Times New Roman" w:hAnsi="inherit" w:cs="Times New Roman"/>
                <w:sz w:val="24"/>
                <w:szCs w:val="24"/>
                <w:lang w:eastAsia="ru-RU"/>
              </w:rPr>
              <w:t>]]</w:t>
            </w:r>
          </w:p>
        </w:tc>
      </w:tr>
      <w:tr w:rsidR="002F155D" w:rsidRPr="002F155D" w14:paraId="39E1EC65" w14:textId="77777777" w:rsidTr="00E047C0">
        <w:trPr>
          <w:tblCellSpacing w:w="15" w:type="dxa"/>
        </w:trPr>
        <w:tc>
          <w:tcPr>
            <w:tcW w:w="665" w:type="dxa"/>
            <w:hideMark/>
          </w:tcPr>
          <w:p w14:paraId="1662563D" w14:textId="77777777" w:rsidR="002F155D" w:rsidRPr="002F155D" w:rsidRDefault="002F155D" w:rsidP="002F155D">
            <w:pPr>
              <w:spacing w:after="0" w:line="240" w:lineRule="auto"/>
              <w:ind w:left="-60"/>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2</w:t>
            </w:r>
          </w:p>
        </w:tc>
        <w:tc>
          <w:tcPr>
            <w:tcW w:w="4506" w:type="dxa"/>
            <w:hideMark/>
          </w:tcPr>
          <w:p w14:paraId="5593261E"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Возникновение и развитие жизни на Земле</w:t>
            </w:r>
          </w:p>
        </w:tc>
        <w:tc>
          <w:tcPr>
            <w:tcW w:w="1529" w:type="dxa"/>
            <w:hideMark/>
          </w:tcPr>
          <w:p w14:paraId="092A4370"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9</w:t>
            </w:r>
          </w:p>
        </w:tc>
        <w:tc>
          <w:tcPr>
            <w:tcW w:w="3074" w:type="dxa"/>
            <w:hideMark/>
          </w:tcPr>
          <w:p w14:paraId="3569E0CD"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13" w:history="1">
              <w:r w:rsidRPr="002F155D">
                <w:rPr>
                  <w:rFonts w:ascii="inherit" w:eastAsia="Times New Roman" w:hAnsi="inherit" w:cs="Times New Roman"/>
                  <w:color w:val="0000FF"/>
                  <w:sz w:val="24"/>
                  <w:szCs w:val="24"/>
                  <w:u w:val="single"/>
                  <w:lang w:eastAsia="ru-RU"/>
                </w:rPr>
                <w:t>https://m.edsoo.ru/7f41cc74</w:t>
              </w:r>
            </w:hyperlink>
            <w:r w:rsidRPr="002F155D">
              <w:rPr>
                <w:rFonts w:ascii="inherit" w:eastAsia="Times New Roman" w:hAnsi="inherit" w:cs="Times New Roman"/>
                <w:sz w:val="24"/>
                <w:szCs w:val="24"/>
                <w:lang w:eastAsia="ru-RU"/>
              </w:rPr>
              <w:t>]]</w:t>
            </w:r>
          </w:p>
        </w:tc>
      </w:tr>
      <w:tr w:rsidR="002F155D" w:rsidRPr="002F155D" w14:paraId="0C4D6376" w14:textId="77777777" w:rsidTr="00E047C0">
        <w:trPr>
          <w:tblCellSpacing w:w="15" w:type="dxa"/>
        </w:trPr>
        <w:tc>
          <w:tcPr>
            <w:tcW w:w="665" w:type="dxa"/>
            <w:hideMark/>
          </w:tcPr>
          <w:p w14:paraId="2B36A2F4"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3</w:t>
            </w:r>
          </w:p>
        </w:tc>
        <w:tc>
          <w:tcPr>
            <w:tcW w:w="4506" w:type="dxa"/>
            <w:hideMark/>
          </w:tcPr>
          <w:p w14:paraId="6A163052"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Организмы и окружающая среда</w:t>
            </w:r>
          </w:p>
        </w:tc>
        <w:tc>
          <w:tcPr>
            <w:tcW w:w="1529" w:type="dxa"/>
            <w:hideMark/>
          </w:tcPr>
          <w:p w14:paraId="7048B724"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5</w:t>
            </w:r>
          </w:p>
        </w:tc>
        <w:tc>
          <w:tcPr>
            <w:tcW w:w="3074" w:type="dxa"/>
            <w:hideMark/>
          </w:tcPr>
          <w:p w14:paraId="30A6DBDC"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14" w:history="1">
              <w:r w:rsidRPr="002F155D">
                <w:rPr>
                  <w:rFonts w:ascii="inherit" w:eastAsia="Times New Roman" w:hAnsi="inherit" w:cs="Times New Roman"/>
                  <w:color w:val="0000FF"/>
                  <w:sz w:val="24"/>
                  <w:szCs w:val="24"/>
                  <w:u w:val="single"/>
                  <w:lang w:eastAsia="ru-RU"/>
                </w:rPr>
                <w:t>https://m.edsoo.ru/7f41cc74</w:t>
              </w:r>
            </w:hyperlink>
            <w:r w:rsidRPr="002F155D">
              <w:rPr>
                <w:rFonts w:ascii="inherit" w:eastAsia="Times New Roman" w:hAnsi="inherit" w:cs="Times New Roman"/>
                <w:sz w:val="24"/>
                <w:szCs w:val="24"/>
                <w:lang w:eastAsia="ru-RU"/>
              </w:rPr>
              <w:t>]]</w:t>
            </w:r>
          </w:p>
        </w:tc>
      </w:tr>
      <w:tr w:rsidR="002F155D" w:rsidRPr="002F155D" w14:paraId="09F9262B" w14:textId="77777777" w:rsidTr="00E047C0">
        <w:trPr>
          <w:tblCellSpacing w:w="15" w:type="dxa"/>
        </w:trPr>
        <w:tc>
          <w:tcPr>
            <w:tcW w:w="665" w:type="dxa"/>
            <w:hideMark/>
          </w:tcPr>
          <w:p w14:paraId="0FED65DC"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4</w:t>
            </w:r>
          </w:p>
        </w:tc>
        <w:tc>
          <w:tcPr>
            <w:tcW w:w="4506" w:type="dxa"/>
            <w:hideMark/>
          </w:tcPr>
          <w:p w14:paraId="2169610C"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Сообщества и экологические системы</w:t>
            </w:r>
          </w:p>
        </w:tc>
        <w:tc>
          <w:tcPr>
            <w:tcW w:w="1529" w:type="dxa"/>
            <w:hideMark/>
          </w:tcPr>
          <w:p w14:paraId="62BCBEB5"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9</w:t>
            </w:r>
          </w:p>
        </w:tc>
        <w:tc>
          <w:tcPr>
            <w:tcW w:w="3074" w:type="dxa"/>
            <w:hideMark/>
          </w:tcPr>
          <w:p w14:paraId="7DED0C2D" w14:textId="77777777" w:rsidR="002F155D" w:rsidRPr="002F155D" w:rsidRDefault="002F155D" w:rsidP="002F155D">
            <w:pPr>
              <w:spacing w:after="0" w:line="240" w:lineRule="auto"/>
              <w:ind w:left="-1103" w:firstLine="1103"/>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15" w:history="1">
              <w:r w:rsidRPr="002F155D">
                <w:rPr>
                  <w:rFonts w:ascii="inherit" w:eastAsia="Times New Roman" w:hAnsi="inherit" w:cs="Times New Roman"/>
                  <w:color w:val="0000FF"/>
                  <w:sz w:val="24"/>
                  <w:szCs w:val="24"/>
                  <w:u w:val="single"/>
                  <w:lang w:eastAsia="ru-RU"/>
                </w:rPr>
                <w:t>https://m.edsoo.ru/7f41cc74</w:t>
              </w:r>
            </w:hyperlink>
            <w:r w:rsidRPr="002F155D">
              <w:rPr>
                <w:rFonts w:ascii="inherit" w:eastAsia="Times New Roman" w:hAnsi="inherit" w:cs="Times New Roman"/>
                <w:sz w:val="24"/>
                <w:szCs w:val="24"/>
                <w:lang w:eastAsia="ru-RU"/>
              </w:rPr>
              <w:t>]]</w:t>
            </w:r>
          </w:p>
        </w:tc>
      </w:tr>
      <w:tr w:rsidR="002F155D" w:rsidRPr="002F155D" w14:paraId="447B46C7" w14:textId="77777777" w:rsidTr="00E047C0">
        <w:trPr>
          <w:tblCellSpacing w:w="15" w:type="dxa"/>
        </w:trPr>
        <w:tc>
          <w:tcPr>
            <w:tcW w:w="665" w:type="dxa"/>
            <w:hideMark/>
          </w:tcPr>
          <w:p w14:paraId="3639F100"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5</w:t>
            </w:r>
          </w:p>
        </w:tc>
        <w:tc>
          <w:tcPr>
            <w:tcW w:w="4506" w:type="dxa"/>
            <w:hideMark/>
          </w:tcPr>
          <w:p w14:paraId="67DF5B5F"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Резервное время</w:t>
            </w:r>
          </w:p>
        </w:tc>
        <w:tc>
          <w:tcPr>
            <w:tcW w:w="1529" w:type="dxa"/>
            <w:hideMark/>
          </w:tcPr>
          <w:p w14:paraId="7EC14B90" w14:textId="77777777" w:rsidR="002F155D" w:rsidRPr="002F155D" w:rsidRDefault="002F155D" w:rsidP="002F155D">
            <w:pPr>
              <w:spacing w:after="0" w:line="240" w:lineRule="auto"/>
              <w:jc w:val="center"/>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2</w:t>
            </w:r>
          </w:p>
        </w:tc>
        <w:tc>
          <w:tcPr>
            <w:tcW w:w="3074" w:type="dxa"/>
            <w:hideMark/>
          </w:tcPr>
          <w:p w14:paraId="587CBD69" w14:textId="77777777" w:rsidR="002F155D" w:rsidRPr="002F155D" w:rsidRDefault="002F155D" w:rsidP="002F155D">
            <w:pPr>
              <w:spacing w:after="0" w:line="240" w:lineRule="auto"/>
              <w:rPr>
                <w:rFonts w:ascii="inherit" w:eastAsia="Times New Roman" w:hAnsi="inherit" w:cs="Times New Roman"/>
                <w:sz w:val="24"/>
                <w:szCs w:val="24"/>
                <w:lang w:eastAsia="ru-RU"/>
              </w:rPr>
            </w:pPr>
            <w:r w:rsidRPr="002F155D">
              <w:rPr>
                <w:rFonts w:ascii="inherit" w:eastAsia="Times New Roman" w:hAnsi="inherit" w:cs="Times New Roman"/>
                <w:sz w:val="24"/>
                <w:szCs w:val="24"/>
                <w:lang w:eastAsia="ru-RU"/>
              </w:rPr>
              <w:t xml:space="preserve">[[Библиотека ЦОК </w:t>
            </w:r>
            <w:hyperlink r:id="rId16" w:history="1">
              <w:r w:rsidRPr="002F155D">
                <w:rPr>
                  <w:rFonts w:ascii="inherit" w:eastAsia="Times New Roman" w:hAnsi="inherit" w:cs="Times New Roman"/>
                  <w:color w:val="0000FF"/>
                  <w:sz w:val="24"/>
                  <w:szCs w:val="24"/>
                  <w:u w:val="single"/>
                  <w:lang w:eastAsia="ru-RU"/>
                </w:rPr>
                <w:t>https://m.edsoo.ru/7f41cc74</w:t>
              </w:r>
            </w:hyperlink>
            <w:r w:rsidRPr="002F155D">
              <w:rPr>
                <w:rFonts w:ascii="inherit" w:eastAsia="Times New Roman" w:hAnsi="inherit" w:cs="Times New Roman"/>
                <w:sz w:val="24"/>
                <w:szCs w:val="24"/>
                <w:lang w:eastAsia="ru-RU"/>
              </w:rPr>
              <w:t>]]</w:t>
            </w:r>
          </w:p>
        </w:tc>
      </w:tr>
      <w:tr w:rsidR="002F155D" w:rsidRPr="002F155D" w14:paraId="0862FEEC" w14:textId="77777777" w:rsidTr="00E047C0">
        <w:trPr>
          <w:tblCellSpacing w:w="15" w:type="dxa"/>
        </w:trPr>
        <w:tc>
          <w:tcPr>
            <w:tcW w:w="5201" w:type="dxa"/>
            <w:gridSpan w:val="2"/>
            <w:shd w:val="clear" w:color="auto" w:fill="FFFFFF"/>
            <w:hideMark/>
          </w:tcPr>
          <w:p w14:paraId="067EEB9D" w14:textId="77777777" w:rsidR="002F155D" w:rsidRPr="002F155D" w:rsidRDefault="002F155D" w:rsidP="002F155D">
            <w:pPr>
              <w:spacing w:after="0" w:line="240" w:lineRule="auto"/>
              <w:rPr>
                <w:rFonts w:ascii="inherit" w:eastAsia="Times New Roman" w:hAnsi="inherit" w:cs="Times New Roman"/>
                <w:color w:val="000000"/>
                <w:sz w:val="24"/>
                <w:szCs w:val="24"/>
                <w:lang w:eastAsia="ru-RU"/>
              </w:rPr>
            </w:pPr>
            <w:r w:rsidRPr="002F155D">
              <w:rPr>
                <w:rFonts w:ascii="inherit" w:eastAsia="Times New Roman" w:hAnsi="inherit" w:cs="Times New Roman"/>
                <w:color w:val="000000"/>
                <w:sz w:val="24"/>
                <w:szCs w:val="24"/>
                <w:lang w:eastAsia="ru-RU"/>
              </w:rPr>
              <w:t>ОБЩЕЕ КОЛИЧЕСТВО ЧАСОВ ПО ПРОГРАММЕ</w:t>
            </w:r>
          </w:p>
        </w:tc>
        <w:tc>
          <w:tcPr>
            <w:tcW w:w="1529" w:type="dxa"/>
            <w:shd w:val="clear" w:color="auto" w:fill="FFFFFF"/>
            <w:hideMark/>
          </w:tcPr>
          <w:p w14:paraId="4E219CCF" w14:textId="77777777" w:rsidR="002F155D" w:rsidRPr="002F155D" w:rsidRDefault="002F155D" w:rsidP="002F155D">
            <w:pPr>
              <w:spacing w:after="0" w:line="240" w:lineRule="auto"/>
              <w:jc w:val="center"/>
              <w:rPr>
                <w:rFonts w:ascii="inherit" w:eastAsia="Times New Roman" w:hAnsi="inherit" w:cs="Times New Roman"/>
                <w:color w:val="000000"/>
                <w:sz w:val="21"/>
                <w:szCs w:val="21"/>
                <w:lang w:eastAsia="ru-RU"/>
              </w:rPr>
            </w:pPr>
            <w:r w:rsidRPr="002F155D">
              <w:rPr>
                <w:rFonts w:ascii="inherit" w:eastAsia="Times New Roman" w:hAnsi="inherit" w:cs="Times New Roman"/>
                <w:color w:val="000000"/>
                <w:sz w:val="21"/>
                <w:szCs w:val="21"/>
                <w:lang w:eastAsia="ru-RU"/>
              </w:rPr>
              <w:t>34</w:t>
            </w:r>
          </w:p>
        </w:tc>
        <w:tc>
          <w:tcPr>
            <w:tcW w:w="3074" w:type="dxa"/>
            <w:vAlign w:val="center"/>
            <w:hideMark/>
          </w:tcPr>
          <w:p w14:paraId="7A898291" w14:textId="77777777" w:rsidR="002F155D" w:rsidRPr="002F155D" w:rsidRDefault="002F155D" w:rsidP="002F155D">
            <w:pPr>
              <w:spacing w:after="0" w:line="240" w:lineRule="auto"/>
              <w:rPr>
                <w:rFonts w:ascii="Times New Roman" w:eastAsia="Times New Roman" w:hAnsi="Times New Roman" w:cs="Times New Roman"/>
                <w:sz w:val="20"/>
                <w:szCs w:val="20"/>
                <w:lang w:eastAsia="ru-RU"/>
              </w:rPr>
            </w:pPr>
            <w:r w:rsidRPr="002F155D">
              <w:rPr>
                <w:rFonts w:ascii="inherit" w:eastAsia="Times New Roman" w:hAnsi="inherit" w:cs="Times New Roman"/>
                <w:sz w:val="24"/>
                <w:szCs w:val="24"/>
                <w:lang w:eastAsia="ru-RU"/>
              </w:rPr>
              <w:br/>
            </w:r>
          </w:p>
        </w:tc>
      </w:tr>
    </w:tbl>
    <w:p w14:paraId="46D3CF47" w14:textId="77777777" w:rsidR="002F155D" w:rsidRDefault="002F155D"/>
    <w:sectPr w:rsidR="002F1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23"/>
    <w:rsid w:val="00147968"/>
    <w:rsid w:val="002F155D"/>
    <w:rsid w:val="004F2023"/>
    <w:rsid w:val="00DB4028"/>
    <w:rsid w:val="00E047C0"/>
    <w:rsid w:val="00E10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EBB0"/>
  <w15:chartTrackingRefBased/>
  <w15:docId w15:val="{3FFCC385-841C-499F-B7A2-11B74352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55D"/>
    <w:rPr>
      <w:b/>
      <w:bCs/>
    </w:rPr>
  </w:style>
  <w:style w:type="character" w:styleId="a5">
    <w:name w:val="Emphasis"/>
    <w:basedOn w:val="a0"/>
    <w:uiPriority w:val="20"/>
    <w:qFormat/>
    <w:rsid w:val="002F155D"/>
    <w:rPr>
      <w:i/>
      <w:iCs/>
    </w:rPr>
  </w:style>
  <w:style w:type="character" w:styleId="a6">
    <w:name w:val="Hyperlink"/>
    <w:basedOn w:val="a0"/>
    <w:uiPriority w:val="99"/>
    <w:semiHidden/>
    <w:unhideWhenUsed/>
    <w:rsid w:val="002F1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62207">
      <w:bodyDiv w:val="1"/>
      <w:marLeft w:val="0"/>
      <w:marRight w:val="0"/>
      <w:marTop w:val="0"/>
      <w:marBottom w:val="0"/>
      <w:divBdr>
        <w:top w:val="none" w:sz="0" w:space="0" w:color="auto"/>
        <w:left w:val="none" w:sz="0" w:space="0" w:color="auto"/>
        <w:bottom w:val="none" w:sz="0" w:space="0" w:color="auto"/>
        <w:right w:val="none" w:sz="0" w:space="0" w:color="auto"/>
      </w:divBdr>
    </w:div>
    <w:div w:id="1534460127">
      <w:bodyDiv w:val="1"/>
      <w:marLeft w:val="0"/>
      <w:marRight w:val="0"/>
      <w:marTop w:val="0"/>
      <w:marBottom w:val="0"/>
      <w:divBdr>
        <w:top w:val="none" w:sz="0" w:space="0" w:color="auto"/>
        <w:left w:val="none" w:sz="0" w:space="0" w:color="auto"/>
        <w:bottom w:val="none" w:sz="0" w:space="0" w:color="auto"/>
        <w:right w:val="none" w:sz="0" w:space="0" w:color="auto"/>
      </w:divBdr>
    </w:div>
    <w:div w:id="1538590582">
      <w:bodyDiv w:val="1"/>
      <w:marLeft w:val="0"/>
      <w:marRight w:val="0"/>
      <w:marTop w:val="0"/>
      <w:marBottom w:val="0"/>
      <w:divBdr>
        <w:top w:val="none" w:sz="0" w:space="0" w:color="auto"/>
        <w:left w:val="none" w:sz="0" w:space="0" w:color="auto"/>
        <w:bottom w:val="none" w:sz="0" w:space="0" w:color="auto"/>
        <w:right w:val="none" w:sz="0" w:space="0" w:color="auto"/>
      </w:divBdr>
    </w:div>
    <w:div w:id="1787040953">
      <w:bodyDiv w:val="1"/>
      <w:marLeft w:val="0"/>
      <w:marRight w:val="0"/>
      <w:marTop w:val="0"/>
      <w:marBottom w:val="0"/>
      <w:divBdr>
        <w:top w:val="none" w:sz="0" w:space="0" w:color="auto"/>
        <w:left w:val="none" w:sz="0" w:space="0" w:color="auto"/>
        <w:bottom w:val="none" w:sz="0" w:space="0" w:color="auto"/>
        <w:right w:val="none" w:sz="0" w:space="0" w:color="auto"/>
      </w:divBdr>
      <w:divsChild>
        <w:div w:id="1129783717">
          <w:marLeft w:val="0"/>
          <w:marRight w:val="0"/>
          <w:marTop w:val="0"/>
          <w:marBottom w:val="0"/>
          <w:divBdr>
            <w:top w:val="none" w:sz="0" w:space="0" w:color="auto"/>
            <w:left w:val="none" w:sz="0" w:space="0" w:color="auto"/>
            <w:bottom w:val="none" w:sz="0" w:space="0" w:color="auto"/>
            <w:right w:val="none" w:sz="0" w:space="0" w:color="auto"/>
          </w:divBdr>
          <w:divsChild>
            <w:div w:id="980422719">
              <w:marLeft w:val="0"/>
              <w:marRight w:val="0"/>
              <w:marTop w:val="0"/>
              <w:marBottom w:val="0"/>
              <w:divBdr>
                <w:top w:val="none" w:sz="0" w:space="0" w:color="auto"/>
                <w:left w:val="none" w:sz="0" w:space="0" w:color="auto"/>
                <w:bottom w:val="none" w:sz="0" w:space="0" w:color="auto"/>
                <w:right w:val="none" w:sz="0" w:space="0" w:color="auto"/>
              </w:divBdr>
            </w:div>
          </w:divsChild>
        </w:div>
        <w:div w:id="1393310602">
          <w:marLeft w:val="0"/>
          <w:marRight w:val="0"/>
          <w:marTop w:val="0"/>
          <w:marBottom w:val="0"/>
          <w:divBdr>
            <w:top w:val="none" w:sz="0" w:space="0" w:color="auto"/>
            <w:left w:val="none" w:sz="0" w:space="0" w:color="auto"/>
            <w:bottom w:val="none" w:sz="0" w:space="0" w:color="auto"/>
            <w:right w:val="none" w:sz="0" w:space="0" w:color="auto"/>
          </w:divBdr>
          <w:divsChild>
            <w:div w:id="1051418615">
              <w:marLeft w:val="0"/>
              <w:marRight w:val="0"/>
              <w:marTop w:val="0"/>
              <w:marBottom w:val="0"/>
              <w:divBdr>
                <w:top w:val="none" w:sz="0" w:space="0" w:color="auto"/>
                <w:left w:val="none" w:sz="0" w:space="0" w:color="auto"/>
                <w:bottom w:val="none" w:sz="0" w:space="0" w:color="auto"/>
                <w:right w:val="none" w:sz="0" w:space="0" w:color="auto"/>
              </w:divBdr>
            </w:div>
            <w:div w:id="744648530">
              <w:marLeft w:val="0"/>
              <w:marRight w:val="0"/>
              <w:marTop w:val="0"/>
              <w:marBottom w:val="0"/>
              <w:divBdr>
                <w:top w:val="none" w:sz="0" w:space="0" w:color="auto"/>
                <w:left w:val="none" w:sz="0" w:space="0" w:color="auto"/>
                <w:bottom w:val="none" w:sz="0" w:space="0" w:color="auto"/>
                <w:right w:val="none" w:sz="0" w:space="0" w:color="auto"/>
              </w:divBdr>
              <w:divsChild>
                <w:div w:id="2067758235">
                  <w:marLeft w:val="0"/>
                  <w:marRight w:val="0"/>
                  <w:marTop w:val="0"/>
                  <w:marBottom w:val="0"/>
                  <w:divBdr>
                    <w:top w:val="none" w:sz="0" w:space="0" w:color="auto"/>
                    <w:left w:val="none" w:sz="0" w:space="0" w:color="auto"/>
                    <w:bottom w:val="none" w:sz="0" w:space="0" w:color="auto"/>
                    <w:right w:val="none" w:sz="0" w:space="0" w:color="auto"/>
                  </w:divBdr>
                  <w:divsChild>
                    <w:div w:id="873232212">
                      <w:marLeft w:val="0"/>
                      <w:marRight w:val="0"/>
                      <w:marTop w:val="0"/>
                      <w:marBottom w:val="0"/>
                      <w:divBdr>
                        <w:top w:val="none" w:sz="0" w:space="0" w:color="auto"/>
                        <w:left w:val="none" w:sz="0" w:space="0" w:color="auto"/>
                        <w:bottom w:val="none" w:sz="0" w:space="0" w:color="auto"/>
                        <w:right w:val="none" w:sz="0" w:space="0" w:color="auto"/>
                      </w:divBdr>
                    </w:div>
                  </w:divsChild>
                </w:div>
                <w:div w:id="523053661">
                  <w:marLeft w:val="0"/>
                  <w:marRight w:val="0"/>
                  <w:marTop w:val="0"/>
                  <w:marBottom w:val="0"/>
                  <w:divBdr>
                    <w:top w:val="none" w:sz="0" w:space="0" w:color="auto"/>
                    <w:left w:val="none" w:sz="0" w:space="0" w:color="auto"/>
                    <w:bottom w:val="none" w:sz="0" w:space="0" w:color="auto"/>
                    <w:right w:val="none" w:sz="0" w:space="0" w:color="auto"/>
                  </w:divBdr>
                  <w:divsChild>
                    <w:div w:id="2031255435">
                      <w:marLeft w:val="0"/>
                      <w:marRight w:val="0"/>
                      <w:marTop w:val="0"/>
                      <w:marBottom w:val="0"/>
                      <w:divBdr>
                        <w:top w:val="none" w:sz="0" w:space="0" w:color="auto"/>
                        <w:left w:val="none" w:sz="0" w:space="0" w:color="auto"/>
                        <w:bottom w:val="none" w:sz="0" w:space="0" w:color="auto"/>
                        <w:right w:val="none" w:sz="0" w:space="0" w:color="auto"/>
                      </w:divBdr>
                    </w:div>
                  </w:divsChild>
                </w:div>
                <w:div w:id="202056730">
                  <w:marLeft w:val="0"/>
                  <w:marRight w:val="0"/>
                  <w:marTop w:val="0"/>
                  <w:marBottom w:val="0"/>
                  <w:divBdr>
                    <w:top w:val="none" w:sz="0" w:space="0" w:color="auto"/>
                    <w:left w:val="none" w:sz="0" w:space="0" w:color="auto"/>
                    <w:bottom w:val="none" w:sz="0" w:space="0" w:color="auto"/>
                    <w:right w:val="none" w:sz="0" w:space="0" w:color="auto"/>
                  </w:divBdr>
                  <w:divsChild>
                    <w:div w:id="1348286568">
                      <w:marLeft w:val="0"/>
                      <w:marRight w:val="0"/>
                      <w:marTop w:val="0"/>
                      <w:marBottom w:val="0"/>
                      <w:divBdr>
                        <w:top w:val="none" w:sz="0" w:space="0" w:color="auto"/>
                        <w:left w:val="none" w:sz="0" w:space="0" w:color="auto"/>
                        <w:bottom w:val="none" w:sz="0" w:space="0" w:color="auto"/>
                        <w:right w:val="none" w:sz="0" w:space="0" w:color="auto"/>
                      </w:divBdr>
                    </w:div>
                  </w:divsChild>
                </w:div>
                <w:div w:id="1217085717">
                  <w:marLeft w:val="0"/>
                  <w:marRight w:val="0"/>
                  <w:marTop w:val="0"/>
                  <w:marBottom w:val="0"/>
                  <w:divBdr>
                    <w:top w:val="none" w:sz="0" w:space="0" w:color="auto"/>
                    <w:left w:val="none" w:sz="0" w:space="0" w:color="auto"/>
                    <w:bottom w:val="none" w:sz="0" w:space="0" w:color="auto"/>
                    <w:right w:val="none" w:sz="0" w:space="0" w:color="auto"/>
                  </w:divBdr>
                  <w:divsChild>
                    <w:div w:id="120149770">
                      <w:marLeft w:val="0"/>
                      <w:marRight w:val="0"/>
                      <w:marTop w:val="0"/>
                      <w:marBottom w:val="0"/>
                      <w:divBdr>
                        <w:top w:val="none" w:sz="0" w:space="0" w:color="auto"/>
                        <w:left w:val="none" w:sz="0" w:space="0" w:color="auto"/>
                        <w:bottom w:val="none" w:sz="0" w:space="0" w:color="auto"/>
                        <w:right w:val="none" w:sz="0" w:space="0" w:color="auto"/>
                      </w:divBdr>
                    </w:div>
                  </w:divsChild>
                </w:div>
                <w:div w:id="1509367135">
                  <w:marLeft w:val="0"/>
                  <w:marRight w:val="0"/>
                  <w:marTop w:val="0"/>
                  <w:marBottom w:val="0"/>
                  <w:divBdr>
                    <w:top w:val="none" w:sz="0" w:space="0" w:color="auto"/>
                    <w:left w:val="none" w:sz="0" w:space="0" w:color="auto"/>
                    <w:bottom w:val="none" w:sz="0" w:space="0" w:color="auto"/>
                    <w:right w:val="none" w:sz="0" w:space="0" w:color="auto"/>
                  </w:divBdr>
                  <w:divsChild>
                    <w:div w:id="1741367164">
                      <w:marLeft w:val="0"/>
                      <w:marRight w:val="0"/>
                      <w:marTop w:val="0"/>
                      <w:marBottom w:val="0"/>
                      <w:divBdr>
                        <w:top w:val="none" w:sz="0" w:space="0" w:color="auto"/>
                        <w:left w:val="none" w:sz="0" w:space="0" w:color="auto"/>
                        <w:bottom w:val="none" w:sz="0" w:space="0" w:color="auto"/>
                        <w:right w:val="none" w:sz="0" w:space="0" w:color="auto"/>
                      </w:divBdr>
                    </w:div>
                  </w:divsChild>
                </w:div>
                <w:div w:id="2076514408">
                  <w:marLeft w:val="0"/>
                  <w:marRight w:val="0"/>
                  <w:marTop w:val="0"/>
                  <w:marBottom w:val="0"/>
                  <w:divBdr>
                    <w:top w:val="none" w:sz="0" w:space="0" w:color="auto"/>
                    <w:left w:val="none" w:sz="0" w:space="0" w:color="auto"/>
                    <w:bottom w:val="none" w:sz="0" w:space="0" w:color="auto"/>
                    <w:right w:val="none" w:sz="0" w:space="0" w:color="auto"/>
                  </w:divBdr>
                  <w:divsChild>
                    <w:div w:id="1237324925">
                      <w:marLeft w:val="0"/>
                      <w:marRight w:val="0"/>
                      <w:marTop w:val="0"/>
                      <w:marBottom w:val="0"/>
                      <w:divBdr>
                        <w:top w:val="none" w:sz="0" w:space="0" w:color="auto"/>
                        <w:left w:val="none" w:sz="0" w:space="0" w:color="auto"/>
                        <w:bottom w:val="none" w:sz="0" w:space="0" w:color="auto"/>
                        <w:right w:val="none" w:sz="0" w:space="0" w:color="auto"/>
                      </w:divBdr>
                    </w:div>
                  </w:divsChild>
                </w:div>
                <w:div w:id="139346641">
                  <w:marLeft w:val="0"/>
                  <w:marRight w:val="0"/>
                  <w:marTop w:val="0"/>
                  <w:marBottom w:val="0"/>
                  <w:divBdr>
                    <w:top w:val="none" w:sz="0" w:space="0" w:color="auto"/>
                    <w:left w:val="none" w:sz="0" w:space="0" w:color="auto"/>
                    <w:bottom w:val="none" w:sz="0" w:space="0" w:color="auto"/>
                    <w:right w:val="none" w:sz="0" w:space="0" w:color="auto"/>
                  </w:divBdr>
                  <w:divsChild>
                    <w:div w:id="1828395473">
                      <w:marLeft w:val="0"/>
                      <w:marRight w:val="0"/>
                      <w:marTop w:val="0"/>
                      <w:marBottom w:val="0"/>
                      <w:divBdr>
                        <w:top w:val="none" w:sz="0" w:space="0" w:color="auto"/>
                        <w:left w:val="none" w:sz="0" w:space="0" w:color="auto"/>
                        <w:bottom w:val="none" w:sz="0" w:space="0" w:color="auto"/>
                        <w:right w:val="none" w:sz="0" w:space="0" w:color="auto"/>
                      </w:divBdr>
                    </w:div>
                  </w:divsChild>
                </w:div>
                <w:div w:id="1521161349">
                  <w:marLeft w:val="0"/>
                  <w:marRight w:val="0"/>
                  <w:marTop w:val="0"/>
                  <w:marBottom w:val="0"/>
                  <w:divBdr>
                    <w:top w:val="none" w:sz="0" w:space="0" w:color="auto"/>
                    <w:left w:val="none" w:sz="0" w:space="0" w:color="auto"/>
                    <w:bottom w:val="none" w:sz="0" w:space="0" w:color="auto"/>
                    <w:right w:val="none" w:sz="0" w:space="0" w:color="auto"/>
                  </w:divBdr>
                  <w:divsChild>
                    <w:div w:id="1602950328">
                      <w:marLeft w:val="0"/>
                      <w:marRight w:val="0"/>
                      <w:marTop w:val="0"/>
                      <w:marBottom w:val="0"/>
                      <w:divBdr>
                        <w:top w:val="none" w:sz="0" w:space="0" w:color="auto"/>
                        <w:left w:val="none" w:sz="0" w:space="0" w:color="auto"/>
                        <w:bottom w:val="none" w:sz="0" w:space="0" w:color="auto"/>
                        <w:right w:val="none" w:sz="0" w:space="0" w:color="auto"/>
                      </w:divBdr>
                    </w:div>
                  </w:divsChild>
                </w:div>
                <w:div w:id="1777486027">
                  <w:marLeft w:val="0"/>
                  <w:marRight w:val="0"/>
                  <w:marTop w:val="0"/>
                  <w:marBottom w:val="0"/>
                  <w:divBdr>
                    <w:top w:val="none" w:sz="0" w:space="0" w:color="auto"/>
                    <w:left w:val="none" w:sz="0" w:space="0" w:color="auto"/>
                    <w:bottom w:val="none" w:sz="0" w:space="0" w:color="auto"/>
                    <w:right w:val="none" w:sz="0" w:space="0" w:color="auto"/>
                  </w:divBdr>
                  <w:divsChild>
                    <w:div w:id="1369187827">
                      <w:marLeft w:val="0"/>
                      <w:marRight w:val="0"/>
                      <w:marTop w:val="0"/>
                      <w:marBottom w:val="0"/>
                      <w:divBdr>
                        <w:top w:val="none" w:sz="0" w:space="0" w:color="auto"/>
                        <w:left w:val="none" w:sz="0" w:space="0" w:color="auto"/>
                        <w:bottom w:val="none" w:sz="0" w:space="0" w:color="auto"/>
                        <w:right w:val="none" w:sz="0" w:space="0" w:color="auto"/>
                      </w:divBdr>
                    </w:div>
                  </w:divsChild>
                </w:div>
                <w:div w:id="1967394981">
                  <w:marLeft w:val="0"/>
                  <w:marRight w:val="0"/>
                  <w:marTop w:val="0"/>
                  <w:marBottom w:val="0"/>
                  <w:divBdr>
                    <w:top w:val="none" w:sz="0" w:space="0" w:color="auto"/>
                    <w:left w:val="none" w:sz="0" w:space="0" w:color="auto"/>
                    <w:bottom w:val="none" w:sz="0" w:space="0" w:color="auto"/>
                    <w:right w:val="none" w:sz="0" w:space="0" w:color="auto"/>
                  </w:divBdr>
                  <w:divsChild>
                    <w:div w:id="734478233">
                      <w:marLeft w:val="0"/>
                      <w:marRight w:val="0"/>
                      <w:marTop w:val="0"/>
                      <w:marBottom w:val="0"/>
                      <w:divBdr>
                        <w:top w:val="none" w:sz="0" w:space="0" w:color="auto"/>
                        <w:left w:val="none" w:sz="0" w:space="0" w:color="auto"/>
                        <w:bottom w:val="none" w:sz="0" w:space="0" w:color="auto"/>
                        <w:right w:val="none" w:sz="0" w:space="0" w:color="auto"/>
                      </w:divBdr>
                    </w:div>
                  </w:divsChild>
                </w:div>
                <w:div w:id="721562134">
                  <w:marLeft w:val="0"/>
                  <w:marRight w:val="0"/>
                  <w:marTop w:val="0"/>
                  <w:marBottom w:val="0"/>
                  <w:divBdr>
                    <w:top w:val="none" w:sz="0" w:space="0" w:color="auto"/>
                    <w:left w:val="none" w:sz="0" w:space="0" w:color="auto"/>
                    <w:bottom w:val="none" w:sz="0" w:space="0" w:color="auto"/>
                    <w:right w:val="none" w:sz="0" w:space="0" w:color="auto"/>
                  </w:divBdr>
                  <w:divsChild>
                    <w:div w:id="462307230">
                      <w:marLeft w:val="0"/>
                      <w:marRight w:val="0"/>
                      <w:marTop w:val="0"/>
                      <w:marBottom w:val="0"/>
                      <w:divBdr>
                        <w:top w:val="none" w:sz="0" w:space="0" w:color="auto"/>
                        <w:left w:val="none" w:sz="0" w:space="0" w:color="auto"/>
                        <w:bottom w:val="none" w:sz="0" w:space="0" w:color="auto"/>
                        <w:right w:val="none" w:sz="0" w:space="0" w:color="auto"/>
                      </w:divBdr>
                    </w:div>
                  </w:divsChild>
                </w:div>
                <w:div w:id="178203676">
                  <w:marLeft w:val="0"/>
                  <w:marRight w:val="0"/>
                  <w:marTop w:val="0"/>
                  <w:marBottom w:val="0"/>
                  <w:divBdr>
                    <w:top w:val="none" w:sz="0" w:space="0" w:color="auto"/>
                    <w:left w:val="none" w:sz="0" w:space="0" w:color="auto"/>
                    <w:bottom w:val="none" w:sz="0" w:space="0" w:color="auto"/>
                    <w:right w:val="none" w:sz="0" w:space="0" w:color="auto"/>
                  </w:divBdr>
                  <w:divsChild>
                    <w:div w:id="567425095">
                      <w:marLeft w:val="0"/>
                      <w:marRight w:val="0"/>
                      <w:marTop w:val="0"/>
                      <w:marBottom w:val="0"/>
                      <w:divBdr>
                        <w:top w:val="none" w:sz="0" w:space="0" w:color="auto"/>
                        <w:left w:val="none" w:sz="0" w:space="0" w:color="auto"/>
                        <w:bottom w:val="none" w:sz="0" w:space="0" w:color="auto"/>
                        <w:right w:val="none" w:sz="0" w:space="0" w:color="auto"/>
                      </w:divBdr>
                    </w:div>
                  </w:divsChild>
                </w:div>
                <w:div w:id="1207523784">
                  <w:marLeft w:val="0"/>
                  <w:marRight w:val="0"/>
                  <w:marTop w:val="0"/>
                  <w:marBottom w:val="0"/>
                  <w:divBdr>
                    <w:top w:val="none" w:sz="0" w:space="0" w:color="auto"/>
                    <w:left w:val="none" w:sz="0" w:space="0" w:color="auto"/>
                    <w:bottom w:val="none" w:sz="0" w:space="0" w:color="auto"/>
                    <w:right w:val="none" w:sz="0" w:space="0" w:color="auto"/>
                  </w:divBdr>
                  <w:divsChild>
                    <w:div w:id="1404832637">
                      <w:marLeft w:val="0"/>
                      <w:marRight w:val="0"/>
                      <w:marTop w:val="0"/>
                      <w:marBottom w:val="0"/>
                      <w:divBdr>
                        <w:top w:val="none" w:sz="0" w:space="0" w:color="auto"/>
                        <w:left w:val="none" w:sz="0" w:space="0" w:color="auto"/>
                        <w:bottom w:val="none" w:sz="0" w:space="0" w:color="auto"/>
                        <w:right w:val="none" w:sz="0" w:space="0" w:color="auto"/>
                      </w:divBdr>
                    </w:div>
                  </w:divsChild>
                </w:div>
                <w:div w:id="1140344320">
                  <w:marLeft w:val="0"/>
                  <w:marRight w:val="0"/>
                  <w:marTop w:val="0"/>
                  <w:marBottom w:val="0"/>
                  <w:divBdr>
                    <w:top w:val="none" w:sz="0" w:space="0" w:color="auto"/>
                    <w:left w:val="none" w:sz="0" w:space="0" w:color="auto"/>
                    <w:bottom w:val="none" w:sz="0" w:space="0" w:color="auto"/>
                    <w:right w:val="none" w:sz="0" w:space="0" w:color="auto"/>
                  </w:divBdr>
                  <w:divsChild>
                    <w:div w:id="19623785">
                      <w:marLeft w:val="0"/>
                      <w:marRight w:val="0"/>
                      <w:marTop w:val="0"/>
                      <w:marBottom w:val="0"/>
                      <w:divBdr>
                        <w:top w:val="none" w:sz="0" w:space="0" w:color="auto"/>
                        <w:left w:val="none" w:sz="0" w:space="0" w:color="auto"/>
                        <w:bottom w:val="none" w:sz="0" w:space="0" w:color="auto"/>
                        <w:right w:val="none" w:sz="0" w:space="0" w:color="auto"/>
                      </w:divBdr>
                    </w:div>
                  </w:divsChild>
                </w:div>
                <w:div w:id="812405560">
                  <w:marLeft w:val="0"/>
                  <w:marRight w:val="0"/>
                  <w:marTop w:val="0"/>
                  <w:marBottom w:val="0"/>
                  <w:divBdr>
                    <w:top w:val="none" w:sz="0" w:space="0" w:color="auto"/>
                    <w:left w:val="none" w:sz="0" w:space="0" w:color="auto"/>
                    <w:bottom w:val="none" w:sz="0" w:space="0" w:color="auto"/>
                    <w:right w:val="none" w:sz="0" w:space="0" w:color="auto"/>
                  </w:divBdr>
                  <w:divsChild>
                    <w:div w:id="92670367">
                      <w:marLeft w:val="0"/>
                      <w:marRight w:val="0"/>
                      <w:marTop w:val="0"/>
                      <w:marBottom w:val="0"/>
                      <w:divBdr>
                        <w:top w:val="none" w:sz="0" w:space="0" w:color="auto"/>
                        <w:left w:val="none" w:sz="0" w:space="0" w:color="auto"/>
                        <w:bottom w:val="none" w:sz="0" w:space="0" w:color="auto"/>
                        <w:right w:val="none" w:sz="0" w:space="0" w:color="auto"/>
                      </w:divBdr>
                    </w:div>
                  </w:divsChild>
                </w:div>
                <w:div w:id="1104686325">
                  <w:marLeft w:val="0"/>
                  <w:marRight w:val="0"/>
                  <w:marTop w:val="0"/>
                  <w:marBottom w:val="0"/>
                  <w:divBdr>
                    <w:top w:val="none" w:sz="0" w:space="0" w:color="auto"/>
                    <w:left w:val="none" w:sz="0" w:space="0" w:color="auto"/>
                    <w:bottom w:val="none" w:sz="0" w:space="0" w:color="auto"/>
                    <w:right w:val="none" w:sz="0" w:space="0" w:color="auto"/>
                  </w:divBdr>
                  <w:divsChild>
                    <w:div w:id="985235447">
                      <w:marLeft w:val="0"/>
                      <w:marRight w:val="0"/>
                      <w:marTop w:val="0"/>
                      <w:marBottom w:val="0"/>
                      <w:divBdr>
                        <w:top w:val="none" w:sz="0" w:space="0" w:color="auto"/>
                        <w:left w:val="none" w:sz="0" w:space="0" w:color="auto"/>
                        <w:bottom w:val="none" w:sz="0" w:space="0" w:color="auto"/>
                        <w:right w:val="none" w:sz="0" w:space="0" w:color="auto"/>
                      </w:divBdr>
                    </w:div>
                  </w:divsChild>
                </w:div>
                <w:div w:id="1518619833">
                  <w:marLeft w:val="0"/>
                  <w:marRight w:val="0"/>
                  <w:marTop w:val="0"/>
                  <w:marBottom w:val="0"/>
                  <w:divBdr>
                    <w:top w:val="none" w:sz="0" w:space="0" w:color="auto"/>
                    <w:left w:val="none" w:sz="0" w:space="0" w:color="auto"/>
                    <w:bottom w:val="none" w:sz="0" w:space="0" w:color="auto"/>
                    <w:right w:val="none" w:sz="0" w:space="0" w:color="auto"/>
                  </w:divBdr>
                  <w:divsChild>
                    <w:div w:id="899249069">
                      <w:marLeft w:val="0"/>
                      <w:marRight w:val="0"/>
                      <w:marTop w:val="0"/>
                      <w:marBottom w:val="0"/>
                      <w:divBdr>
                        <w:top w:val="none" w:sz="0" w:space="0" w:color="auto"/>
                        <w:left w:val="none" w:sz="0" w:space="0" w:color="auto"/>
                        <w:bottom w:val="none" w:sz="0" w:space="0" w:color="auto"/>
                        <w:right w:val="none" w:sz="0" w:space="0" w:color="auto"/>
                      </w:divBdr>
                    </w:div>
                  </w:divsChild>
                </w:div>
                <w:div w:id="877359524">
                  <w:marLeft w:val="0"/>
                  <w:marRight w:val="0"/>
                  <w:marTop w:val="0"/>
                  <w:marBottom w:val="0"/>
                  <w:divBdr>
                    <w:top w:val="none" w:sz="0" w:space="0" w:color="auto"/>
                    <w:left w:val="none" w:sz="0" w:space="0" w:color="auto"/>
                    <w:bottom w:val="none" w:sz="0" w:space="0" w:color="auto"/>
                    <w:right w:val="none" w:sz="0" w:space="0" w:color="auto"/>
                  </w:divBdr>
                  <w:divsChild>
                    <w:div w:id="18002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096">
          <w:marLeft w:val="0"/>
          <w:marRight w:val="0"/>
          <w:marTop w:val="0"/>
          <w:marBottom w:val="0"/>
          <w:divBdr>
            <w:top w:val="none" w:sz="0" w:space="0" w:color="auto"/>
            <w:left w:val="none" w:sz="0" w:space="0" w:color="auto"/>
            <w:bottom w:val="none" w:sz="0" w:space="0" w:color="auto"/>
            <w:right w:val="none" w:sz="0" w:space="0" w:color="auto"/>
          </w:divBdr>
          <w:divsChild>
            <w:div w:id="1119766074">
              <w:marLeft w:val="0"/>
              <w:marRight w:val="0"/>
              <w:marTop w:val="0"/>
              <w:marBottom w:val="0"/>
              <w:divBdr>
                <w:top w:val="none" w:sz="0" w:space="0" w:color="auto"/>
                <w:left w:val="none" w:sz="0" w:space="0" w:color="auto"/>
                <w:bottom w:val="none" w:sz="0" w:space="0" w:color="auto"/>
                <w:right w:val="none" w:sz="0" w:space="0" w:color="auto"/>
              </w:divBdr>
            </w:div>
            <w:div w:id="1025837095">
              <w:marLeft w:val="0"/>
              <w:marRight w:val="0"/>
              <w:marTop w:val="0"/>
              <w:marBottom w:val="0"/>
              <w:divBdr>
                <w:top w:val="none" w:sz="0" w:space="0" w:color="auto"/>
                <w:left w:val="none" w:sz="0" w:space="0" w:color="auto"/>
                <w:bottom w:val="none" w:sz="0" w:space="0" w:color="auto"/>
                <w:right w:val="none" w:sz="0" w:space="0" w:color="auto"/>
              </w:divBdr>
              <w:divsChild>
                <w:div w:id="1724134310">
                  <w:marLeft w:val="0"/>
                  <w:marRight w:val="0"/>
                  <w:marTop w:val="0"/>
                  <w:marBottom w:val="0"/>
                  <w:divBdr>
                    <w:top w:val="none" w:sz="0" w:space="0" w:color="auto"/>
                    <w:left w:val="none" w:sz="0" w:space="0" w:color="auto"/>
                    <w:bottom w:val="none" w:sz="0" w:space="0" w:color="auto"/>
                    <w:right w:val="none" w:sz="0" w:space="0" w:color="auto"/>
                  </w:divBdr>
                  <w:divsChild>
                    <w:div w:id="1037002385">
                      <w:marLeft w:val="0"/>
                      <w:marRight w:val="0"/>
                      <w:marTop w:val="0"/>
                      <w:marBottom w:val="0"/>
                      <w:divBdr>
                        <w:top w:val="none" w:sz="0" w:space="0" w:color="auto"/>
                        <w:left w:val="none" w:sz="0" w:space="0" w:color="auto"/>
                        <w:bottom w:val="none" w:sz="0" w:space="0" w:color="auto"/>
                        <w:right w:val="none" w:sz="0" w:space="0" w:color="auto"/>
                      </w:divBdr>
                    </w:div>
                  </w:divsChild>
                </w:div>
                <w:div w:id="459037993">
                  <w:marLeft w:val="0"/>
                  <w:marRight w:val="0"/>
                  <w:marTop w:val="0"/>
                  <w:marBottom w:val="0"/>
                  <w:divBdr>
                    <w:top w:val="none" w:sz="0" w:space="0" w:color="auto"/>
                    <w:left w:val="none" w:sz="0" w:space="0" w:color="auto"/>
                    <w:bottom w:val="none" w:sz="0" w:space="0" w:color="auto"/>
                    <w:right w:val="none" w:sz="0" w:space="0" w:color="auto"/>
                  </w:divBdr>
                  <w:divsChild>
                    <w:div w:id="2001107704">
                      <w:marLeft w:val="0"/>
                      <w:marRight w:val="0"/>
                      <w:marTop w:val="0"/>
                      <w:marBottom w:val="0"/>
                      <w:divBdr>
                        <w:top w:val="none" w:sz="0" w:space="0" w:color="auto"/>
                        <w:left w:val="none" w:sz="0" w:space="0" w:color="auto"/>
                        <w:bottom w:val="none" w:sz="0" w:space="0" w:color="auto"/>
                        <w:right w:val="none" w:sz="0" w:space="0" w:color="auto"/>
                      </w:divBdr>
                    </w:div>
                  </w:divsChild>
                </w:div>
                <w:div w:id="876310259">
                  <w:marLeft w:val="0"/>
                  <w:marRight w:val="0"/>
                  <w:marTop w:val="0"/>
                  <w:marBottom w:val="0"/>
                  <w:divBdr>
                    <w:top w:val="none" w:sz="0" w:space="0" w:color="auto"/>
                    <w:left w:val="none" w:sz="0" w:space="0" w:color="auto"/>
                    <w:bottom w:val="none" w:sz="0" w:space="0" w:color="auto"/>
                    <w:right w:val="none" w:sz="0" w:space="0" w:color="auto"/>
                  </w:divBdr>
                  <w:divsChild>
                    <w:div w:id="561059823">
                      <w:marLeft w:val="0"/>
                      <w:marRight w:val="0"/>
                      <w:marTop w:val="0"/>
                      <w:marBottom w:val="0"/>
                      <w:divBdr>
                        <w:top w:val="none" w:sz="0" w:space="0" w:color="auto"/>
                        <w:left w:val="none" w:sz="0" w:space="0" w:color="auto"/>
                        <w:bottom w:val="none" w:sz="0" w:space="0" w:color="auto"/>
                        <w:right w:val="none" w:sz="0" w:space="0" w:color="auto"/>
                      </w:divBdr>
                    </w:div>
                  </w:divsChild>
                </w:div>
                <w:div w:id="380523052">
                  <w:marLeft w:val="0"/>
                  <w:marRight w:val="0"/>
                  <w:marTop w:val="0"/>
                  <w:marBottom w:val="0"/>
                  <w:divBdr>
                    <w:top w:val="none" w:sz="0" w:space="0" w:color="auto"/>
                    <w:left w:val="none" w:sz="0" w:space="0" w:color="auto"/>
                    <w:bottom w:val="none" w:sz="0" w:space="0" w:color="auto"/>
                    <w:right w:val="none" w:sz="0" w:space="0" w:color="auto"/>
                  </w:divBdr>
                  <w:divsChild>
                    <w:div w:id="444692242">
                      <w:marLeft w:val="0"/>
                      <w:marRight w:val="0"/>
                      <w:marTop w:val="0"/>
                      <w:marBottom w:val="0"/>
                      <w:divBdr>
                        <w:top w:val="none" w:sz="0" w:space="0" w:color="auto"/>
                        <w:left w:val="none" w:sz="0" w:space="0" w:color="auto"/>
                        <w:bottom w:val="none" w:sz="0" w:space="0" w:color="auto"/>
                        <w:right w:val="none" w:sz="0" w:space="0" w:color="auto"/>
                      </w:divBdr>
                    </w:div>
                  </w:divsChild>
                </w:div>
                <w:div w:id="1118642719">
                  <w:marLeft w:val="0"/>
                  <w:marRight w:val="0"/>
                  <w:marTop w:val="0"/>
                  <w:marBottom w:val="0"/>
                  <w:divBdr>
                    <w:top w:val="none" w:sz="0" w:space="0" w:color="auto"/>
                    <w:left w:val="none" w:sz="0" w:space="0" w:color="auto"/>
                    <w:bottom w:val="none" w:sz="0" w:space="0" w:color="auto"/>
                    <w:right w:val="none" w:sz="0" w:space="0" w:color="auto"/>
                  </w:divBdr>
                  <w:divsChild>
                    <w:div w:id="2012563653">
                      <w:marLeft w:val="0"/>
                      <w:marRight w:val="0"/>
                      <w:marTop w:val="0"/>
                      <w:marBottom w:val="0"/>
                      <w:divBdr>
                        <w:top w:val="none" w:sz="0" w:space="0" w:color="auto"/>
                        <w:left w:val="none" w:sz="0" w:space="0" w:color="auto"/>
                        <w:bottom w:val="none" w:sz="0" w:space="0" w:color="auto"/>
                        <w:right w:val="none" w:sz="0" w:space="0" w:color="auto"/>
                      </w:divBdr>
                    </w:div>
                  </w:divsChild>
                </w:div>
                <w:div w:id="1778023224">
                  <w:marLeft w:val="0"/>
                  <w:marRight w:val="0"/>
                  <w:marTop w:val="0"/>
                  <w:marBottom w:val="0"/>
                  <w:divBdr>
                    <w:top w:val="none" w:sz="0" w:space="0" w:color="auto"/>
                    <w:left w:val="none" w:sz="0" w:space="0" w:color="auto"/>
                    <w:bottom w:val="none" w:sz="0" w:space="0" w:color="auto"/>
                    <w:right w:val="none" w:sz="0" w:space="0" w:color="auto"/>
                  </w:divBdr>
                  <w:divsChild>
                    <w:div w:id="539248157">
                      <w:marLeft w:val="0"/>
                      <w:marRight w:val="0"/>
                      <w:marTop w:val="0"/>
                      <w:marBottom w:val="0"/>
                      <w:divBdr>
                        <w:top w:val="none" w:sz="0" w:space="0" w:color="auto"/>
                        <w:left w:val="none" w:sz="0" w:space="0" w:color="auto"/>
                        <w:bottom w:val="none" w:sz="0" w:space="0" w:color="auto"/>
                        <w:right w:val="none" w:sz="0" w:space="0" w:color="auto"/>
                      </w:divBdr>
                    </w:div>
                  </w:divsChild>
                </w:div>
                <w:div w:id="9961948">
                  <w:marLeft w:val="0"/>
                  <w:marRight w:val="0"/>
                  <w:marTop w:val="0"/>
                  <w:marBottom w:val="0"/>
                  <w:divBdr>
                    <w:top w:val="none" w:sz="0" w:space="0" w:color="auto"/>
                    <w:left w:val="none" w:sz="0" w:space="0" w:color="auto"/>
                    <w:bottom w:val="none" w:sz="0" w:space="0" w:color="auto"/>
                    <w:right w:val="none" w:sz="0" w:space="0" w:color="auto"/>
                  </w:divBdr>
                  <w:divsChild>
                    <w:div w:id="1003512192">
                      <w:marLeft w:val="0"/>
                      <w:marRight w:val="0"/>
                      <w:marTop w:val="0"/>
                      <w:marBottom w:val="0"/>
                      <w:divBdr>
                        <w:top w:val="none" w:sz="0" w:space="0" w:color="auto"/>
                        <w:left w:val="none" w:sz="0" w:space="0" w:color="auto"/>
                        <w:bottom w:val="none" w:sz="0" w:space="0" w:color="auto"/>
                        <w:right w:val="none" w:sz="0" w:space="0" w:color="auto"/>
                      </w:divBdr>
                    </w:div>
                  </w:divsChild>
                </w:div>
                <w:div w:id="1423601534">
                  <w:marLeft w:val="0"/>
                  <w:marRight w:val="0"/>
                  <w:marTop w:val="0"/>
                  <w:marBottom w:val="0"/>
                  <w:divBdr>
                    <w:top w:val="none" w:sz="0" w:space="0" w:color="auto"/>
                    <w:left w:val="none" w:sz="0" w:space="0" w:color="auto"/>
                    <w:bottom w:val="none" w:sz="0" w:space="0" w:color="auto"/>
                    <w:right w:val="none" w:sz="0" w:space="0" w:color="auto"/>
                  </w:divBdr>
                  <w:divsChild>
                    <w:div w:id="1530685433">
                      <w:marLeft w:val="0"/>
                      <w:marRight w:val="0"/>
                      <w:marTop w:val="0"/>
                      <w:marBottom w:val="0"/>
                      <w:divBdr>
                        <w:top w:val="none" w:sz="0" w:space="0" w:color="auto"/>
                        <w:left w:val="none" w:sz="0" w:space="0" w:color="auto"/>
                        <w:bottom w:val="none" w:sz="0" w:space="0" w:color="auto"/>
                        <w:right w:val="none" w:sz="0" w:space="0" w:color="auto"/>
                      </w:divBdr>
                    </w:div>
                  </w:divsChild>
                </w:div>
                <w:div w:id="433327783">
                  <w:marLeft w:val="0"/>
                  <w:marRight w:val="0"/>
                  <w:marTop w:val="0"/>
                  <w:marBottom w:val="0"/>
                  <w:divBdr>
                    <w:top w:val="none" w:sz="0" w:space="0" w:color="auto"/>
                    <w:left w:val="none" w:sz="0" w:space="0" w:color="auto"/>
                    <w:bottom w:val="none" w:sz="0" w:space="0" w:color="auto"/>
                    <w:right w:val="none" w:sz="0" w:space="0" w:color="auto"/>
                  </w:divBdr>
                  <w:divsChild>
                    <w:div w:id="1505971299">
                      <w:marLeft w:val="0"/>
                      <w:marRight w:val="0"/>
                      <w:marTop w:val="0"/>
                      <w:marBottom w:val="0"/>
                      <w:divBdr>
                        <w:top w:val="none" w:sz="0" w:space="0" w:color="auto"/>
                        <w:left w:val="none" w:sz="0" w:space="0" w:color="auto"/>
                        <w:bottom w:val="none" w:sz="0" w:space="0" w:color="auto"/>
                        <w:right w:val="none" w:sz="0" w:space="0" w:color="auto"/>
                      </w:divBdr>
                    </w:div>
                  </w:divsChild>
                </w:div>
                <w:div w:id="1261569290">
                  <w:marLeft w:val="0"/>
                  <w:marRight w:val="0"/>
                  <w:marTop w:val="0"/>
                  <w:marBottom w:val="0"/>
                  <w:divBdr>
                    <w:top w:val="none" w:sz="0" w:space="0" w:color="auto"/>
                    <w:left w:val="none" w:sz="0" w:space="0" w:color="auto"/>
                    <w:bottom w:val="none" w:sz="0" w:space="0" w:color="auto"/>
                    <w:right w:val="none" w:sz="0" w:space="0" w:color="auto"/>
                  </w:divBdr>
                  <w:divsChild>
                    <w:div w:id="659426487">
                      <w:marLeft w:val="0"/>
                      <w:marRight w:val="0"/>
                      <w:marTop w:val="0"/>
                      <w:marBottom w:val="0"/>
                      <w:divBdr>
                        <w:top w:val="none" w:sz="0" w:space="0" w:color="auto"/>
                        <w:left w:val="none" w:sz="0" w:space="0" w:color="auto"/>
                        <w:bottom w:val="none" w:sz="0" w:space="0" w:color="auto"/>
                        <w:right w:val="none" w:sz="0" w:space="0" w:color="auto"/>
                      </w:divBdr>
                    </w:div>
                  </w:divsChild>
                </w:div>
                <w:div w:id="1107888933">
                  <w:marLeft w:val="0"/>
                  <w:marRight w:val="0"/>
                  <w:marTop w:val="0"/>
                  <w:marBottom w:val="0"/>
                  <w:divBdr>
                    <w:top w:val="none" w:sz="0" w:space="0" w:color="auto"/>
                    <w:left w:val="none" w:sz="0" w:space="0" w:color="auto"/>
                    <w:bottom w:val="none" w:sz="0" w:space="0" w:color="auto"/>
                    <w:right w:val="none" w:sz="0" w:space="0" w:color="auto"/>
                  </w:divBdr>
                  <w:divsChild>
                    <w:div w:id="1434664159">
                      <w:marLeft w:val="0"/>
                      <w:marRight w:val="0"/>
                      <w:marTop w:val="0"/>
                      <w:marBottom w:val="0"/>
                      <w:divBdr>
                        <w:top w:val="none" w:sz="0" w:space="0" w:color="auto"/>
                        <w:left w:val="none" w:sz="0" w:space="0" w:color="auto"/>
                        <w:bottom w:val="none" w:sz="0" w:space="0" w:color="auto"/>
                        <w:right w:val="none" w:sz="0" w:space="0" w:color="auto"/>
                      </w:divBdr>
                    </w:div>
                  </w:divsChild>
                </w:div>
                <w:div w:id="1888493987">
                  <w:marLeft w:val="0"/>
                  <w:marRight w:val="0"/>
                  <w:marTop w:val="0"/>
                  <w:marBottom w:val="0"/>
                  <w:divBdr>
                    <w:top w:val="none" w:sz="0" w:space="0" w:color="auto"/>
                    <w:left w:val="none" w:sz="0" w:space="0" w:color="auto"/>
                    <w:bottom w:val="none" w:sz="0" w:space="0" w:color="auto"/>
                    <w:right w:val="none" w:sz="0" w:space="0" w:color="auto"/>
                  </w:divBdr>
                  <w:divsChild>
                    <w:div w:id="2749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7579</Words>
  <Characters>43202</Characters>
  <Application>Microsoft Office Word</Application>
  <DocSecurity>0</DocSecurity>
  <Lines>360</Lines>
  <Paragraphs>101</Paragraphs>
  <ScaleCrop>false</ScaleCrop>
  <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2023-09-16T06:25:00Z</dcterms:created>
  <dcterms:modified xsi:type="dcterms:W3CDTF">2023-09-20T00:57:00Z</dcterms:modified>
</cp:coreProperties>
</file>